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188DC" w14:textId="41A2C6DB" w:rsidR="00B55BD4" w:rsidRPr="00B55BD4" w:rsidRDefault="00B55BD4" w:rsidP="00FE6421">
      <w:pPr>
        <w:rPr>
          <w:b/>
          <w:sz w:val="36"/>
        </w:rPr>
      </w:pPr>
    </w:p>
    <w:tbl>
      <w:tblPr>
        <w:tblpPr w:leftFromText="180" w:rightFromText="180" w:vertAnchor="text" w:horzAnchor="margin" w:tblpY="92"/>
        <w:tblW w:w="0" w:type="auto"/>
        <w:tblLook w:val="04A0" w:firstRow="1" w:lastRow="0" w:firstColumn="1" w:lastColumn="0" w:noHBand="0" w:noVBand="1"/>
      </w:tblPr>
      <w:tblGrid>
        <w:gridCol w:w="2893"/>
        <w:gridCol w:w="6133"/>
      </w:tblGrid>
      <w:tr w:rsidR="00B55BD4" w:rsidRPr="009C04F6" w14:paraId="5B8188DF" w14:textId="77777777" w:rsidTr="008065C1">
        <w:tc>
          <w:tcPr>
            <w:tcW w:w="2943" w:type="dxa"/>
          </w:tcPr>
          <w:p w14:paraId="5B8188DD" w14:textId="77777777" w:rsidR="00B55BD4" w:rsidRPr="009C04F6" w:rsidRDefault="00B55BD4" w:rsidP="00B55BD4">
            <w:pPr>
              <w:spacing w:after="120"/>
              <w:rPr>
                <w:rFonts w:ascii="Gill Sans MT" w:hAnsi="Gill Sans MT"/>
                <w:b/>
              </w:rPr>
            </w:pPr>
            <w:r w:rsidRPr="009C04F6">
              <w:rPr>
                <w:rFonts w:ascii="Gill Sans MT" w:hAnsi="Gill Sans MT"/>
                <w:b/>
              </w:rPr>
              <w:t>Job title</w:t>
            </w:r>
          </w:p>
        </w:tc>
        <w:tc>
          <w:tcPr>
            <w:tcW w:w="6299" w:type="dxa"/>
          </w:tcPr>
          <w:p w14:paraId="5B8188DE" w14:textId="206EAAD1" w:rsidR="00B55BD4" w:rsidRPr="001503A9" w:rsidRDefault="009C04F6" w:rsidP="00FB7E7A">
            <w:pPr>
              <w:rPr>
                <w:rFonts w:ascii="Gill Sans MT" w:hAnsi="Gill Sans MT"/>
              </w:rPr>
            </w:pPr>
            <w:r w:rsidRPr="001503A9">
              <w:rPr>
                <w:rFonts w:ascii="Gill Sans MT" w:hAnsi="Gill Sans MT"/>
              </w:rPr>
              <w:t xml:space="preserve">Senior </w:t>
            </w:r>
            <w:r w:rsidR="00A87EA3" w:rsidRPr="001503A9">
              <w:rPr>
                <w:rFonts w:ascii="Gill Sans MT" w:hAnsi="Gill Sans MT"/>
              </w:rPr>
              <w:t xml:space="preserve">Finance </w:t>
            </w:r>
            <w:r w:rsidRPr="001503A9">
              <w:rPr>
                <w:rFonts w:ascii="Gill Sans MT" w:hAnsi="Gill Sans MT"/>
              </w:rPr>
              <w:t xml:space="preserve">&amp; Contracts </w:t>
            </w:r>
            <w:r w:rsidR="00A87EA3" w:rsidRPr="001503A9">
              <w:rPr>
                <w:rFonts w:ascii="Gill Sans MT" w:hAnsi="Gill Sans MT"/>
              </w:rPr>
              <w:t>Manager</w:t>
            </w:r>
          </w:p>
        </w:tc>
      </w:tr>
      <w:tr w:rsidR="00B55BD4" w:rsidRPr="009C04F6" w14:paraId="5B8188E2" w14:textId="77777777" w:rsidTr="008065C1">
        <w:tc>
          <w:tcPr>
            <w:tcW w:w="2943" w:type="dxa"/>
          </w:tcPr>
          <w:p w14:paraId="5B8188E0" w14:textId="77777777" w:rsidR="00B55BD4" w:rsidRPr="009C04F6" w:rsidRDefault="000558B2" w:rsidP="00B55BD4">
            <w:pPr>
              <w:spacing w:after="120"/>
              <w:rPr>
                <w:rFonts w:ascii="Gill Sans MT" w:hAnsi="Gill Sans MT"/>
                <w:b/>
              </w:rPr>
            </w:pPr>
            <w:r w:rsidRPr="009C04F6">
              <w:rPr>
                <w:rFonts w:ascii="Gill Sans MT" w:hAnsi="Gill Sans MT"/>
                <w:b/>
              </w:rPr>
              <w:t>School</w:t>
            </w:r>
          </w:p>
        </w:tc>
        <w:tc>
          <w:tcPr>
            <w:tcW w:w="6299" w:type="dxa"/>
          </w:tcPr>
          <w:p w14:paraId="5B8188E1" w14:textId="0E42274B" w:rsidR="00B55BD4" w:rsidRPr="001503A9" w:rsidRDefault="0053504F" w:rsidP="00B55BD4">
            <w:pPr>
              <w:rPr>
                <w:rFonts w:ascii="Gill Sans MT" w:hAnsi="Gill Sans MT"/>
              </w:rPr>
            </w:pPr>
            <w:r w:rsidRPr="001503A9">
              <w:rPr>
                <w:rFonts w:ascii="Gill Sans MT" w:hAnsi="Gill Sans MT"/>
              </w:rPr>
              <w:t xml:space="preserve">The </w:t>
            </w:r>
            <w:proofErr w:type="spellStart"/>
            <w:r w:rsidRPr="001503A9">
              <w:rPr>
                <w:rFonts w:ascii="Gill Sans MT" w:hAnsi="Gill Sans MT"/>
              </w:rPr>
              <w:t>Willink</w:t>
            </w:r>
            <w:proofErr w:type="spellEnd"/>
            <w:r w:rsidRPr="001503A9">
              <w:rPr>
                <w:rFonts w:ascii="Gill Sans MT" w:hAnsi="Gill Sans MT"/>
              </w:rPr>
              <w:t xml:space="preserve"> School</w:t>
            </w:r>
          </w:p>
        </w:tc>
      </w:tr>
      <w:tr w:rsidR="00B55BD4" w:rsidRPr="009C04F6" w14:paraId="5B8188E5" w14:textId="77777777" w:rsidTr="008065C1">
        <w:tc>
          <w:tcPr>
            <w:tcW w:w="2943" w:type="dxa"/>
          </w:tcPr>
          <w:p w14:paraId="5B8188E3" w14:textId="77777777" w:rsidR="00B55BD4" w:rsidRPr="009C04F6" w:rsidRDefault="00B55BD4" w:rsidP="00B55BD4">
            <w:pPr>
              <w:spacing w:after="120"/>
              <w:rPr>
                <w:rFonts w:ascii="Gill Sans MT" w:hAnsi="Gill Sans MT"/>
                <w:b/>
              </w:rPr>
            </w:pPr>
            <w:r w:rsidRPr="009C04F6">
              <w:rPr>
                <w:rFonts w:ascii="Gill Sans MT" w:hAnsi="Gill Sans MT"/>
                <w:b/>
              </w:rPr>
              <w:t>Salary grade</w:t>
            </w:r>
          </w:p>
        </w:tc>
        <w:tc>
          <w:tcPr>
            <w:tcW w:w="6299" w:type="dxa"/>
          </w:tcPr>
          <w:p w14:paraId="5B8188E4" w14:textId="2C3529BB" w:rsidR="00B55BD4" w:rsidRPr="001503A9" w:rsidRDefault="00BE3BEC" w:rsidP="00B55BD4">
            <w:pPr>
              <w:rPr>
                <w:rFonts w:ascii="Gill Sans MT" w:hAnsi="Gill Sans MT"/>
              </w:rPr>
            </w:pPr>
            <w:r>
              <w:rPr>
                <w:rFonts w:ascii="Gill Sans MT" w:hAnsi="Gill Sans MT"/>
              </w:rPr>
              <w:t>J</w:t>
            </w:r>
          </w:p>
        </w:tc>
      </w:tr>
      <w:tr w:rsidR="00D464DC" w:rsidRPr="009C04F6" w14:paraId="5B8188EB" w14:textId="77777777" w:rsidTr="008065C1">
        <w:tc>
          <w:tcPr>
            <w:tcW w:w="2943" w:type="dxa"/>
          </w:tcPr>
          <w:p w14:paraId="5B8188E9" w14:textId="77777777" w:rsidR="00D464DC" w:rsidRPr="009C04F6" w:rsidRDefault="00D464DC" w:rsidP="00B55BD4">
            <w:pPr>
              <w:spacing w:after="120"/>
              <w:rPr>
                <w:rFonts w:ascii="Gill Sans MT" w:hAnsi="Gill Sans MT"/>
                <w:b/>
              </w:rPr>
            </w:pPr>
            <w:r w:rsidRPr="009C04F6">
              <w:rPr>
                <w:rFonts w:ascii="Gill Sans MT" w:hAnsi="Gill Sans MT"/>
                <w:b/>
              </w:rPr>
              <w:t>Reports to</w:t>
            </w:r>
          </w:p>
        </w:tc>
        <w:tc>
          <w:tcPr>
            <w:tcW w:w="6299" w:type="dxa"/>
          </w:tcPr>
          <w:p w14:paraId="5B8188EA" w14:textId="550ED80B" w:rsidR="00D464DC" w:rsidRPr="009C04F6" w:rsidRDefault="002C3E2F" w:rsidP="00772C5E">
            <w:pPr>
              <w:rPr>
                <w:rFonts w:ascii="Gill Sans MT" w:hAnsi="Gill Sans MT"/>
              </w:rPr>
            </w:pPr>
            <w:r w:rsidRPr="009C04F6">
              <w:rPr>
                <w:rFonts w:ascii="Gill Sans MT" w:hAnsi="Gill Sans MT"/>
              </w:rPr>
              <w:t>Head</w:t>
            </w:r>
          </w:p>
        </w:tc>
      </w:tr>
      <w:tr w:rsidR="00D464DC" w:rsidRPr="009C04F6" w14:paraId="5B8188EE" w14:textId="77777777" w:rsidTr="008065C1">
        <w:tc>
          <w:tcPr>
            <w:tcW w:w="2943" w:type="dxa"/>
          </w:tcPr>
          <w:p w14:paraId="5B8188EC" w14:textId="77777777" w:rsidR="00D464DC" w:rsidRPr="009C04F6" w:rsidRDefault="00D464DC" w:rsidP="00A87EA3">
            <w:pPr>
              <w:rPr>
                <w:rFonts w:ascii="Gill Sans MT" w:hAnsi="Gill Sans MT"/>
                <w:b/>
              </w:rPr>
            </w:pPr>
            <w:r w:rsidRPr="009C04F6">
              <w:rPr>
                <w:rFonts w:ascii="Gill Sans MT" w:hAnsi="Gill Sans MT"/>
                <w:b/>
              </w:rPr>
              <w:t xml:space="preserve">Supervises </w:t>
            </w:r>
          </w:p>
        </w:tc>
        <w:tc>
          <w:tcPr>
            <w:tcW w:w="6299" w:type="dxa"/>
          </w:tcPr>
          <w:p w14:paraId="5B8188ED" w14:textId="5C92BC3F" w:rsidR="00D464DC" w:rsidRPr="009C04F6" w:rsidRDefault="0018044F" w:rsidP="0018044F">
            <w:pPr>
              <w:rPr>
                <w:rFonts w:ascii="Gill Sans MT" w:hAnsi="Gill Sans MT"/>
              </w:rPr>
            </w:pPr>
            <w:r w:rsidRPr="009C04F6">
              <w:rPr>
                <w:rFonts w:ascii="Gill Sans MT" w:hAnsi="Gill Sans MT"/>
              </w:rPr>
              <w:t xml:space="preserve">Finance </w:t>
            </w:r>
            <w:r w:rsidR="00EE2550" w:rsidRPr="009C04F6">
              <w:rPr>
                <w:rFonts w:ascii="Gill Sans MT" w:hAnsi="Gill Sans MT"/>
              </w:rPr>
              <w:t>staff</w:t>
            </w:r>
          </w:p>
        </w:tc>
      </w:tr>
    </w:tbl>
    <w:p w14:paraId="5B8188EF" w14:textId="77777777" w:rsidR="00F94576" w:rsidRPr="009C04F6" w:rsidRDefault="00F94576" w:rsidP="00FE6421">
      <w:pPr>
        <w:rPr>
          <w:rFonts w:ascii="Gill Sans MT" w:hAnsi="Gill Sans MT"/>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464DC" w:rsidRPr="009C04F6" w14:paraId="5B8188F1" w14:textId="77777777" w:rsidTr="00A87EA3">
        <w:tc>
          <w:tcPr>
            <w:tcW w:w="9322" w:type="dxa"/>
            <w:shd w:val="clear" w:color="auto" w:fill="0EBEA9"/>
          </w:tcPr>
          <w:p w14:paraId="5B8188F0" w14:textId="77777777" w:rsidR="00D464DC" w:rsidRPr="009C04F6" w:rsidRDefault="00D464DC" w:rsidP="00FE6421">
            <w:pPr>
              <w:rPr>
                <w:rFonts w:ascii="Gill Sans MT" w:hAnsi="Gill Sans MT"/>
                <w:b/>
                <w:color w:val="FFFFFF"/>
              </w:rPr>
            </w:pPr>
            <w:r w:rsidRPr="009C04F6">
              <w:rPr>
                <w:rFonts w:ascii="Gill Sans MT" w:hAnsi="Gill Sans MT"/>
                <w:b/>
                <w:color w:val="FFFFFF"/>
              </w:rPr>
              <w:t>JOB PURPOSE</w:t>
            </w:r>
          </w:p>
        </w:tc>
      </w:tr>
      <w:tr w:rsidR="00D464DC" w:rsidRPr="009C04F6" w14:paraId="5B8188F8" w14:textId="77777777" w:rsidTr="00A87EA3">
        <w:tc>
          <w:tcPr>
            <w:tcW w:w="9322" w:type="dxa"/>
          </w:tcPr>
          <w:p w14:paraId="0DC9A2B2" w14:textId="5FB45C84" w:rsidR="009C04F6" w:rsidRPr="001503A9" w:rsidRDefault="009C04F6" w:rsidP="00A87EA3">
            <w:pPr>
              <w:pStyle w:val="ListParagraph"/>
              <w:numPr>
                <w:ilvl w:val="0"/>
                <w:numId w:val="3"/>
              </w:numPr>
              <w:ind w:left="360"/>
              <w:rPr>
                <w:rFonts w:ascii="Gill Sans MT" w:hAnsi="Gill Sans MT"/>
                <w:sz w:val="22"/>
                <w:szCs w:val="22"/>
              </w:rPr>
            </w:pPr>
            <w:r w:rsidRPr="001503A9">
              <w:rPr>
                <w:rFonts w:ascii="Gill Sans MT" w:hAnsi="Gill Sans MT"/>
                <w:sz w:val="22"/>
                <w:szCs w:val="22"/>
              </w:rPr>
              <w:t>Under the direction of the Head, lead on all financial matters in school, to ensure the school’s successful financial performance</w:t>
            </w:r>
            <w:r w:rsidR="00FB40AD" w:rsidRPr="001503A9">
              <w:rPr>
                <w:rFonts w:ascii="Gill Sans MT" w:hAnsi="Gill Sans MT"/>
                <w:sz w:val="22"/>
                <w:szCs w:val="22"/>
              </w:rPr>
              <w:t xml:space="preserve"> and to ensure financial decisions are clearly linked to the school’s strategic objectives</w:t>
            </w:r>
          </w:p>
          <w:p w14:paraId="5B8188F7" w14:textId="48161E54" w:rsidR="00521E0A" w:rsidRPr="009C04F6" w:rsidRDefault="00521E0A" w:rsidP="00A87EA3">
            <w:pPr>
              <w:pStyle w:val="ListParagraph"/>
              <w:numPr>
                <w:ilvl w:val="0"/>
                <w:numId w:val="3"/>
              </w:numPr>
              <w:ind w:left="360"/>
              <w:rPr>
                <w:rFonts w:ascii="Gill Sans MT" w:hAnsi="Gill Sans MT"/>
              </w:rPr>
            </w:pPr>
            <w:r w:rsidRPr="001503A9">
              <w:rPr>
                <w:rFonts w:ascii="Gill Sans MT" w:hAnsi="Gill Sans MT"/>
                <w:sz w:val="22"/>
                <w:szCs w:val="22"/>
              </w:rPr>
              <w:t xml:space="preserve">This job </w:t>
            </w:r>
            <w:r w:rsidR="002B1A70" w:rsidRPr="001503A9">
              <w:rPr>
                <w:rFonts w:ascii="Gill Sans MT" w:hAnsi="Gill Sans MT"/>
                <w:sz w:val="22"/>
                <w:szCs w:val="22"/>
              </w:rPr>
              <w:t xml:space="preserve">falls within the </w:t>
            </w:r>
            <w:r w:rsidR="002B1A70" w:rsidRPr="009C04F6">
              <w:rPr>
                <w:rFonts w:ascii="Gill Sans MT" w:hAnsi="Gill Sans MT"/>
                <w:sz w:val="22"/>
                <w:szCs w:val="22"/>
              </w:rPr>
              <w:t>definition</w:t>
            </w:r>
            <w:r w:rsidRPr="009C04F6">
              <w:rPr>
                <w:rFonts w:ascii="Gill Sans MT" w:hAnsi="Gill Sans MT"/>
                <w:sz w:val="22"/>
                <w:szCs w:val="22"/>
              </w:rPr>
              <w:t xml:space="preserve"> of regulated activity and therefore w</w:t>
            </w:r>
            <w:r w:rsidR="002B1EB3" w:rsidRPr="009C04F6">
              <w:rPr>
                <w:rFonts w:ascii="Gill Sans MT" w:hAnsi="Gill Sans MT"/>
                <w:sz w:val="22"/>
                <w:szCs w:val="22"/>
              </w:rPr>
              <w:t>ill</w:t>
            </w:r>
            <w:r w:rsidRPr="009C04F6">
              <w:rPr>
                <w:rFonts w:ascii="Gill Sans MT" w:hAnsi="Gill Sans MT"/>
                <w:sz w:val="22"/>
                <w:szCs w:val="22"/>
              </w:rPr>
              <w:t xml:space="preserve"> be subject to an Enhanced </w:t>
            </w:r>
            <w:r w:rsidR="002B1A70" w:rsidRPr="009C04F6">
              <w:rPr>
                <w:rFonts w:ascii="Gill Sans MT" w:hAnsi="Gill Sans MT"/>
                <w:sz w:val="22"/>
                <w:szCs w:val="22"/>
              </w:rPr>
              <w:t>DBS with barred list check</w:t>
            </w:r>
            <w:r w:rsidRPr="009C04F6">
              <w:rPr>
                <w:rFonts w:ascii="Gill Sans MT" w:hAnsi="Gill Sans MT"/>
                <w:sz w:val="22"/>
                <w:szCs w:val="22"/>
              </w:rPr>
              <w:t>.</w:t>
            </w:r>
          </w:p>
        </w:tc>
      </w:tr>
    </w:tbl>
    <w:p w14:paraId="5B8188F9" w14:textId="77777777" w:rsidR="008A1A47" w:rsidRPr="009C04F6" w:rsidRDefault="008A1A47" w:rsidP="00FE6421">
      <w:pPr>
        <w:rPr>
          <w:rFonts w:ascii="Gill Sans MT" w:hAnsi="Gill Sans M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26014" w:rsidRPr="009C04F6" w14:paraId="5B8188FB" w14:textId="77777777" w:rsidTr="00A87EA3">
        <w:tc>
          <w:tcPr>
            <w:tcW w:w="9322" w:type="dxa"/>
            <w:shd w:val="clear" w:color="auto" w:fill="0EBEA9"/>
          </w:tcPr>
          <w:p w14:paraId="5B8188FA" w14:textId="77777777" w:rsidR="00D464DC" w:rsidRPr="009C04F6" w:rsidRDefault="00D464DC" w:rsidP="00522C4F">
            <w:pPr>
              <w:rPr>
                <w:rFonts w:ascii="Gill Sans MT" w:hAnsi="Gill Sans MT"/>
                <w:b/>
                <w:color w:val="FFFFFF"/>
              </w:rPr>
            </w:pPr>
            <w:r w:rsidRPr="009C04F6">
              <w:rPr>
                <w:rFonts w:ascii="Gill Sans MT" w:hAnsi="Gill Sans MT"/>
                <w:b/>
                <w:color w:val="FFFFFF"/>
              </w:rPr>
              <w:t>STRUCTURE CHART</w:t>
            </w:r>
          </w:p>
        </w:tc>
      </w:tr>
      <w:tr w:rsidR="00D464DC" w:rsidRPr="009C04F6" w14:paraId="5B8188FF" w14:textId="77777777" w:rsidTr="00A87EA3">
        <w:tc>
          <w:tcPr>
            <w:tcW w:w="9322" w:type="dxa"/>
          </w:tcPr>
          <w:p w14:paraId="5B8188FC" w14:textId="77777777" w:rsidR="00D464DC" w:rsidRPr="009C04F6" w:rsidRDefault="00D464DC" w:rsidP="00522C4F">
            <w:pPr>
              <w:rPr>
                <w:rFonts w:ascii="Gill Sans MT" w:hAnsi="Gill Sans MT"/>
              </w:rPr>
            </w:pPr>
          </w:p>
          <w:p w14:paraId="5B8188FE" w14:textId="38A6257A" w:rsidR="00D464DC" w:rsidRPr="009C04F6" w:rsidRDefault="002F75B2" w:rsidP="002F75B2">
            <w:pPr>
              <w:autoSpaceDE w:val="0"/>
              <w:autoSpaceDN w:val="0"/>
              <w:adjustRightInd w:val="0"/>
              <w:rPr>
                <w:rFonts w:ascii="Gill Sans MT" w:hAnsi="Gill Sans MT"/>
              </w:rPr>
            </w:pPr>
            <w:bookmarkStart w:id="0" w:name="_GoBack"/>
            <w:r w:rsidRPr="009C04F6">
              <w:rPr>
                <w:rFonts w:ascii="Gill Sans MT" w:hAnsi="Gill Sans MT"/>
                <w:noProof/>
                <w:lang w:eastAsia="en-GB" w:bidi="ar-SA"/>
              </w:rPr>
              <w:drawing>
                <wp:inline distT="0" distB="0" distL="0" distR="0" wp14:anchorId="58F890C3" wp14:editId="47CA7C90">
                  <wp:extent cx="5486400" cy="1623974"/>
                  <wp:effectExtent l="0" t="38100" r="0" b="336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End w:id="0"/>
          </w:p>
        </w:tc>
      </w:tr>
    </w:tbl>
    <w:p w14:paraId="1705245E" w14:textId="77777777" w:rsidR="00616E56" w:rsidRDefault="00616E56" w:rsidP="00FE642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26014" w:rsidRPr="009C04F6" w14:paraId="5B818902" w14:textId="77777777" w:rsidTr="00A87EA3">
        <w:trPr>
          <w:tblHeader/>
        </w:trPr>
        <w:tc>
          <w:tcPr>
            <w:tcW w:w="9322" w:type="dxa"/>
            <w:shd w:val="clear" w:color="auto" w:fill="0EBEA9"/>
          </w:tcPr>
          <w:p w14:paraId="5B818901" w14:textId="77777777" w:rsidR="00D464DC" w:rsidRPr="009C04F6" w:rsidRDefault="00D464DC" w:rsidP="00522C4F">
            <w:pPr>
              <w:rPr>
                <w:rFonts w:ascii="Gill Sans MT" w:hAnsi="Gill Sans MT"/>
                <w:b/>
                <w:color w:val="FFFFFF"/>
                <w:sz w:val="20"/>
                <w:szCs w:val="20"/>
              </w:rPr>
            </w:pPr>
            <w:r w:rsidRPr="009C04F6">
              <w:rPr>
                <w:rFonts w:ascii="Gill Sans MT" w:hAnsi="Gill Sans MT"/>
                <w:b/>
                <w:color w:val="FFFFFF"/>
                <w:sz w:val="20"/>
                <w:szCs w:val="20"/>
              </w:rPr>
              <w:t>MAIN DUTIES</w:t>
            </w:r>
            <w:r w:rsidR="00126014" w:rsidRPr="009C04F6">
              <w:rPr>
                <w:rFonts w:ascii="Gill Sans MT" w:hAnsi="Gill Sans MT"/>
                <w:b/>
                <w:color w:val="FFFFFF"/>
                <w:sz w:val="20"/>
                <w:szCs w:val="20"/>
              </w:rPr>
              <w:t xml:space="preserve"> AND RESPONSIBILITIES</w:t>
            </w:r>
          </w:p>
        </w:tc>
      </w:tr>
      <w:tr w:rsidR="00D464DC" w:rsidRPr="009C04F6" w14:paraId="5B818929" w14:textId="77777777" w:rsidTr="00A87EA3">
        <w:tc>
          <w:tcPr>
            <w:tcW w:w="9322" w:type="dxa"/>
          </w:tcPr>
          <w:p w14:paraId="4087EDCC" w14:textId="77777777" w:rsidR="00451C0D" w:rsidRPr="009C04F6" w:rsidRDefault="00451C0D" w:rsidP="00522C4F">
            <w:pPr>
              <w:rPr>
                <w:rFonts w:ascii="Gill Sans MT" w:hAnsi="Gill Sans MT"/>
                <w:b/>
              </w:rPr>
            </w:pPr>
          </w:p>
          <w:p w14:paraId="5B818903" w14:textId="6D833F47" w:rsidR="00D464DC" w:rsidRPr="009C04F6" w:rsidRDefault="00531063" w:rsidP="00522C4F">
            <w:pPr>
              <w:rPr>
                <w:rFonts w:ascii="Gill Sans MT" w:hAnsi="Gill Sans MT"/>
                <w:b/>
              </w:rPr>
            </w:pPr>
            <w:r w:rsidRPr="009C04F6">
              <w:rPr>
                <w:rFonts w:ascii="Gill Sans MT" w:hAnsi="Gill Sans MT"/>
                <w:b/>
              </w:rPr>
              <w:t>Fin</w:t>
            </w:r>
            <w:r w:rsidR="00C53AE1" w:rsidRPr="009C04F6">
              <w:rPr>
                <w:rFonts w:ascii="Gill Sans MT" w:hAnsi="Gill Sans MT"/>
                <w:b/>
              </w:rPr>
              <w:t xml:space="preserve">ancial </w:t>
            </w:r>
            <w:r w:rsidR="00233874">
              <w:rPr>
                <w:rFonts w:ascii="Gill Sans MT" w:hAnsi="Gill Sans MT"/>
                <w:b/>
              </w:rPr>
              <w:t>management and fundraising</w:t>
            </w:r>
          </w:p>
          <w:p w14:paraId="71422D15" w14:textId="53275C97" w:rsidR="00F014C6" w:rsidRDefault="00F014C6" w:rsidP="00FB40AD">
            <w:pPr>
              <w:numPr>
                <w:ilvl w:val="0"/>
                <w:numId w:val="4"/>
              </w:numPr>
              <w:rPr>
                <w:rFonts w:ascii="Gill Sans MT" w:hAnsi="Gill Sans MT"/>
              </w:rPr>
            </w:pPr>
            <w:r>
              <w:rPr>
                <w:rFonts w:ascii="Gill Sans MT" w:hAnsi="Gill Sans MT"/>
              </w:rPr>
              <w:t xml:space="preserve">In partnership with the Head, </w:t>
            </w:r>
            <w:r w:rsidR="001503A9">
              <w:rPr>
                <w:rFonts w:ascii="Gill Sans MT" w:hAnsi="Gill Sans MT"/>
              </w:rPr>
              <w:t xml:space="preserve">to prepare and </w:t>
            </w:r>
            <w:r>
              <w:rPr>
                <w:rFonts w:ascii="Gill Sans MT" w:hAnsi="Gill Sans MT"/>
              </w:rPr>
              <w:t>manage the school’s budget</w:t>
            </w:r>
            <w:r w:rsidR="001503A9">
              <w:rPr>
                <w:rFonts w:ascii="Gill Sans MT" w:hAnsi="Gill Sans MT"/>
              </w:rPr>
              <w:t>, ensuring</w:t>
            </w:r>
            <w:r>
              <w:rPr>
                <w:rFonts w:ascii="Gill Sans MT" w:hAnsi="Gill Sans MT"/>
              </w:rPr>
              <w:t xml:space="preserve"> it is balanced, realistic, and represents an effective use of public funds</w:t>
            </w:r>
          </w:p>
          <w:p w14:paraId="4CDE257C" w14:textId="20B5AC10" w:rsidR="00746003" w:rsidRDefault="00746003" w:rsidP="00FB40AD">
            <w:pPr>
              <w:numPr>
                <w:ilvl w:val="0"/>
                <w:numId w:val="4"/>
              </w:numPr>
              <w:rPr>
                <w:rFonts w:ascii="Gill Sans MT" w:hAnsi="Gill Sans MT"/>
              </w:rPr>
            </w:pPr>
            <w:r>
              <w:rPr>
                <w:rFonts w:ascii="Gill Sans MT" w:hAnsi="Gill Sans MT"/>
              </w:rPr>
              <w:t>Submit the budget for scrutiny to the Governing Body</w:t>
            </w:r>
          </w:p>
          <w:p w14:paraId="7496ADDD" w14:textId="7E3130B1" w:rsidR="00746003" w:rsidRDefault="00B84505" w:rsidP="00FB40AD">
            <w:pPr>
              <w:numPr>
                <w:ilvl w:val="0"/>
                <w:numId w:val="4"/>
              </w:numPr>
              <w:rPr>
                <w:rFonts w:ascii="Gill Sans MT" w:hAnsi="Gill Sans MT"/>
              </w:rPr>
            </w:pPr>
            <w:r>
              <w:rPr>
                <w:rFonts w:ascii="Gill Sans MT" w:hAnsi="Gill Sans MT"/>
              </w:rPr>
              <w:t>Provide</w:t>
            </w:r>
            <w:r w:rsidRPr="009C04F6">
              <w:rPr>
                <w:rFonts w:ascii="Gill Sans MT" w:hAnsi="Gill Sans MT"/>
              </w:rPr>
              <w:t xml:space="preserve"> monthly budget monitoring statements</w:t>
            </w:r>
            <w:r w:rsidR="00631E9D">
              <w:rPr>
                <w:rFonts w:ascii="Gill Sans MT" w:hAnsi="Gill Sans MT"/>
              </w:rPr>
              <w:t xml:space="preserve">, </w:t>
            </w:r>
            <w:r w:rsidR="00746003">
              <w:rPr>
                <w:rFonts w:ascii="Gill Sans MT" w:hAnsi="Gill Sans MT"/>
              </w:rPr>
              <w:t xml:space="preserve">advising the Head </w:t>
            </w:r>
            <w:r>
              <w:rPr>
                <w:rFonts w:ascii="Gill Sans MT" w:hAnsi="Gill Sans MT"/>
              </w:rPr>
              <w:t xml:space="preserve">on variances and </w:t>
            </w:r>
            <w:r w:rsidR="00746003">
              <w:rPr>
                <w:rFonts w:ascii="Gill Sans MT" w:hAnsi="Gill Sans MT"/>
              </w:rPr>
              <w:t>where revisions or changes are required.</w:t>
            </w:r>
          </w:p>
          <w:p w14:paraId="4DF9D439" w14:textId="00189D59" w:rsidR="00961F15" w:rsidRPr="001503A9" w:rsidRDefault="00746003" w:rsidP="001503A9">
            <w:pPr>
              <w:numPr>
                <w:ilvl w:val="0"/>
                <w:numId w:val="4"/>
              </w:numPr>
              <w:rPr>
                <w:rFonts w:ascii="Gill Sans MT" w:hAnsi="Gill Sans MT"/>
              </w:rPr>
            </w:pPr>
            <w:r>
              <w:rPr>
                <w:rFonts w:ascii="Gill Sans MT" w:hAnsi="Gill Sans MT"/>
              </w:rPr>
              <w:t>Forecast future years’ budgets, based on the school’s estimated funding and trends in expenditure</w:t>
            </w:r>
            <w:r w:rsidR="00B84505">
              <w:rPr>
                <w:rFonts w:ascii="Gill Sans MT" w:hAnsi="Gill Sans MT"/>
              </w:rPr>
              <w:t>, to enable the Head to make strategic long-term decisions</w:t>
            </w:r>
            <w:r w:rsidR="00961F15" w:rsidRPr="001503A9">
              <w:rPr>
                <w:rFonts w:ascii="Gill Sans MT" w:hAnsi="Gill Sans MT"/>
              </w:rPr>
              <w:t xml:space="preserve"> </w:t>
            </w:r>
          </w:p>
          <w:p w14:paraId="61A009DA" w14:textId="602FFEBD" w:rsidR="00B84505" w:rsidRDefault="00B84505" w:rsidP="00FB40AD">
            <w:pPr>
              <w:numPr>
                <w:ilvl w:val="0"/>
                <w:numId w:val="4"/>
              </w:numPr>
              <w:rPr>
                <w:rFonts w:ascii="Gill Sans MT" w:hAnsi="Gill Sans MT"/>
              </w:rPr>
            </w:pPr>
            <w:r>
              <w:rPr>
                <w:rFonts w:ascii="Gill Sans MT" w:hAnsi="Gill Sans MT"/>
              </w:rPr>
              <w:t>Comply with financial reporting requirements and submit statutory returns</w:t>
            </w:r>
          </w:p>
          <w:p w14:paraId="2C4C9232" w14:textId="5A858873" w:rsidR="00233874" w:rsidRDefault="00233874" w:rsidP="00FB40AD">
            <w:pPr>
              <w:numPr>
                <w:ilvl w:val="0"/>
                <w:numId w:val="4"/>
              </w:numPr>
              <w:rPr>
                <w:rFonts w:ascii="Gill Sans MT" w:hAnsi="Gill Sans MT"/>
              </w:rPr>
            </w:pPr>
            <w:r>
              <w:rPr>
                <w:rFonts w:ascii="Gill Sans MT" w:hAnsi="Gill Sans MT"/>
              </w:rPr>
              <w:t>Oversee school bank accounts on a day-to-day basis, ensuring money is banked, invoices are paid promptly, money owed is collected, and clear records are kept.</w:t>
            </w:r>
          </w:p>
          <w:p w14:paraId="3CB2B985" w14:textId="2764D33B" w:rsidR="00961F15" w:rsidRPr="00961F15" w:rsidRDefault="00961F15" w:rsidP="00961F15">
            <w:pPr>
              <w:numPr>
                <w:ilvl w:val="0"/>
                <w:numId w:val="4"/>
              </w:numPr>
              <w:rPr>
                <w:rFonts w:ascii="Gill Sans MT" w:hAnsi="Gill Sans MT"/>
              </w:rPr>
            </w:pPr>
            <w:r>
              <w:rPr>
                <w:rFonts w:ascii="Gill Sans MT" w:hAnsi="Gill Sans MT"/>
              </w:rPr>
              <w:t>Oversee the efficient management of additional school budgets e.g. Capital, Private Fund, Teaching School, Maths Hub.</w:t>
            </w:r>
          </w:p>
          <w:p w14:paraId="07D34044" w14:textId="356AB8A9" w:rsidR="00233874" w:rsidRDefault="00233874" w:rsidP="00FB40AD">
            <w:pPr>
              <w:numPr>
                <w:ilvl w:val="0"/>
                <w:numId w:val="4"/>
              </w:numPr>
              <w:rPr>
                <w:rFonts w:ascii="Gill Sans MT" w:hAnsi="Gill Sans MT"/>
              </w:rPr>
            </w:pPr>
            <w:r>
              <w:rPr>
                <w:rFonts w:ascii="Gill Sans MT" w:hAnsi="Gill Sans MT"/>
              </w:rPr>
              <w:t>Develop and implement the school’s fundraising and income generation strategy, prioritising goals in line with the School Development Plan.</w:t>
            </w:r>
          </w:p>
          <w:p w14:paraId="5A3AFF8A" w14:textId="6D45EA8C" w:rsidR="002B44A2" w:rsidRDefault="002B44A2" w:rsidP="00FB40AD">
            <w:pPr>
              <w:numPr>
                <w:ilvl w:val="0"/>
                <w:numId w:val="4"/>
              </w:numPr>
              <w:rPr>
                <w:rFonts w:ascii="Gill Sans MT" w:hAnsi="Gill Sans MT"/>
              </w:rPr>
            </w:pPr>
            <w:r w:rsidRPr="001503A9">
              <w:rPr>
                <w:rFonts w:ascii="Gill Sans MT" w:hAnsi="Gill Sans MT"/>
              </w:rPr>
              <w:t xml:space="preserve">Take a leading role in securing </w:t>
            </w:r>
            <w:r>
              <w:rPr>
                <w:rFonts w:ascii="Gill Sans MT" w:hAnsi="Gill Sans MT"/>
              </w:rPr>
              <w:t xml:space="preserve">income generation </w:t>
            </w:r>
            <w:r w:rsidRPr="001503A9">
              <w:rPr>
                <w:rFonts w:ascii="Gill Sans MT" w:hAnsi="Gill Sans MT"/>
              </w:rPr>
              <w:t>e.g. Charitable Trust, sponsorship</w:t>
            </w:r>
            <w:r>
              <w:rPr>
                <w:rFonts w:ascii="Gill Sans MT" w:hAnsi="Gill Sans MT"/>
              </w:rPr>
              <w:t>, grants</w:t>
            </w:r>
          </w:p>
          <w:p w14:paraId="38FBCBCF" w14:textId="6227EECE" w:rsidR="00233874" w:rsidRDefault="00233874" w:rsidP="00FB40AD">
            <w:pPr>
              <w:numPr>
                <w:ilvl w:val="0"/>
                <w:numId w:val="4"/>
              </w:numPr>
              <w:rPr>
                <w:rFonts w:ascii="Gill Sans MT" w:hAnsi="Gill Sans MT"/>
              </w:rPr>
            </w:pPr>
            <w:r>
              <w:rPr>
                <w:rFonts w:ascii="Gill Sans MT" w:hAnsi="Gill Sans MT"/>
              </w:rPr>
              <w:t>Lead on procurement processes, managing tenders where appropriate, conducting due diligence, benchmarking and evaluating suppliers, negotiating deals and ensuring value for money</w:t>
            </w:r>
          </w:p>
          <w:p w14:paraId="755117C2" w14:textId="51C5AC63" w:rsidR="00233874" w:rsidRDefault="00233874" w:rsidP="00FB40AD">
            <w:pPr>
              <w:numPr>
                <w:ilvl w:val="0"/>
                <w:numId w:val="4"/>
              </w:numPr>
              <w:rPr>
                <w:rFonts w:ascii="Gill Sans MT" w:hAnsi="Gill Sans MT"/>
              </w:rPr>
            </w:pPr>
            <w:r>
              <w:rPr>
                <w:rFonts w:ascii="Gill Sans MT" w:hAnsi="Gill Sans MT"/>
              </w:rPr>
              <w:t>Ensure the effective and efficient operation of the finance department, delegating tasks to finance/office staff where appropriate</w:t>
            </w:r>
          </w:p>
          <w:p w14:paraId="3488B693" w14:textId="77777777" w:rsidR="001503A9" w:rsidRPr="009C04F6" w:rsidRDefault="001503A9" w:rsidP="001503A9">
            <w:pPr>
              <w:numPr>
                <w:ilvl w:val="0"/>
                <w:numId w:val="4"/>
              </w:numPr>
              <w:rPr>
                <w:rFonts w:ascii="Gill Sans MT" w:hAnsi="Gill Sans MT"/>
              </w:rPr>
            </w:pPr>
            <w:r w:rsidRPr="009C04F6">
              <w:rPr>
                <w:rFonts w:ascii="Gill Sans MT" w:hAnsi="Gill Sans MT"/>
              </w:rPr>
              <w:lastRenderedPageBreak/>
              <w:t>Take a lead role in the planning, development, design, organisation and monitoring of financial support systems/procedures/policies</w:t>
            </w:r>
          </w:p>
          <w:p w14:paraId="48B7985B" w14:textId="77777777" w:rsidR="001503A9" w:rsidRPr="009C04F6" w:rsidRDefault="001503A9" w:rsidP="001503A9">
            <w:pPr>
              <w:numPr>
                <w:ilvl w:val="0"/>
                <w:numId w:val="4"/>
              </w:numPr>
              <w:rPr>
                <w:rFonts w:ascii="Gill Sans MT" w:hAnsi="Gill Sans MT"/>
              </w:rPr>
            </w:pPr>
            <w:r w:rsidRPr="009C04F6">
              <w:rPr>
                <w:rFonts w:ascii="Gill Sans MT" w:hAnsi="Gill Sans MT"/>
              </w:rPr>
              <w:t>Working with the West Berks Finance team, lead the development of policies and procedures relating to financial control, including insurance, procurement and stock control, recognising the need for confidentiality and data protection.</w:t>
            </w:r>
          </w:p>
          <w:p w14:paraId="27733C4A" w14:textId="465CBCC4" w:rsidR="001503A9" w:rsidRDefault="001503A9" w:rsidP="001503A9">
            <w:pPr>
              <w:numPr>
                <w:ilvl w:val="0"/>
                <w:numId w:val="4"/>
              </w:numPr>
              <w:rPr>
                <w:rFonts w:ascii="Gill Sans MT" w:hAnsi="Gill Sans MT"/>
              </w:rPr>
            </w:pPr>
            <w:r w:rsidRPr="009C04F6">
              <w:rPr>
                <w:rFonts w:ascii="Gill Sans MT" w:hAnsi="Gill Sans MT"/>
              </w:rPr>
              <w:t xml:space="preserve">Take responsibility for the completion and submission of forms and data returns, including for outside agencies (e.g. </w:t>
            </w:r>
            <w:proofErr w:type="spellStart"/>
            <w:r w:rsidRPr="009C04F6">
              <w:rPr>
                <w:rFonts w:ascii="Gill Sans MT" w:hAnsi="Gill Sans MT"/>
              </w:rPr>
              <w:t>DfE</w:t>
            </w:r>
            <w:proofErr w:type="spellEnd"/>
            <w:r w:rsidRPr="009C04F6">
              <w:rPr>
                <w:rFonts w:ascii="Gill Sans MT" w:hAnsi="Gill Sans MT"/>
              </w:rPr>
              <w:t>, West Berks Audit.)</w:t>
            </w:r>
          </w:p>
          <w:p w14:paraId="2D525740" w14:textId="30CEA276" w:rsidR="00233874" w:rsidRPr="00233874" w:rsidRDefault="00233874" w:rsidP="00233874">
            <w:pPr>
              <w:rPr>
                <w:rFonts w:ascii="Gill Sans MT" w:hAnsi="Gill Sans MT"/>
                <w:b/>
              </w:rPr>
            </w:pPr>
            <w:r w:rsidRPr="00233874">
              <w:rPr>
                <w:rFonts w:ascii="Gill Sans MT" w:hAnsi="Gill Sans MT"/>
                <w:b/>
              </w:rPr>
              <w:t>Human Resources</w:t>
            </w:r>
          </w:p>
          <w:p w14:paraId="61F42D52" w14:textId="51C01363" w:rsidR="00233874" w:rsidRPr="001503A9" w:rsidRDefault="00233874" w:rsidP="001503A9">
            <w:pPr>
              <w:numPr>
                <w:ilvl w:val="0"/>
                <w:numId w:val="4"/>
              </w:numPr>
              <w:rPr>
                <w:rFonts w:ascii="Gill Sans MT" w:hAnsi="Gill Sans MT"/>
              </w:rPr>
            </w:pPr>
            <w:r>
              <w:rPr>
                <w:rFonts w:ascii="Gill Sans MT" w:hAnsi="Gill Sans MT"/>
              </w:rPr>
              <w:t>Manage the school’s payroll provision with the payroll provider</w:t>
            </w:r>
            <w:r w:rsidR="00961F15">
              <w:rPr>
                <w:rFonts w:ascii="Gill Sans MT" w:hAnsi="Gill Sans MT"/>
              </w:rPr>
              <w:t xml:space="preserve"> </w:t>
            </w:r>
            <w:r w:rsidR="00961F15" w:rsidRPr="009C04F6">
              <w:rPr>
                <w:rFonts w:ascii="Gill Sans MT" w:hAnsi="Gill Sans MT"/>
              </w:rPr>
              <w:t>e.g. ED11 and ED13 (and issue of contractual documentation if required)</w:t>
            </w:r>
          </w:p>
          <w:p w14:paraId="5B818906" w14:textId="1BBA90E7" w:rsidR="00380284" w:rsidRPr="009C04F6" w:rsidRDefault="00380284" w:rsidP="00FB40AD">
            <w:pPr>
              <w:numPr>
                <w:ilvl w:val="0"/>
                <w:numId w:val="4"/>
              </w:numPr>
              <w:rPr>
                <w:rFonts w:ascii="Gill Sans MT" w:hAnsi="Gill Sans MT"/>
              </w:rPr>
            </w:pPr>
            <w:r w:rsidRPr="009C04F6">
              <w:rPr>
                <w:rFonts w:ascii="Gill Sans MT" w:hAnsi="Gill Sans MT"/>
              </w:rPr>
              <w:t xml:space="preserve">Manage school </w:t>
            </w:r>
            <w:r w:rsidR="0053504F" w:rsidRPr="009C04F6">
              <w:rPr>
                <w:rFonts w:ascii="Gill Sans MT" w:hAnsi="Gill Sans MT"/>
              </w:rPr>
              <w:t xml:space="preserve">finance </w:t>
            </w:r>
            <w:r w:rsidRPr="009C04F6">
              <w:rPr>
                <w:rFonts w:ascii="Gill Sans MT" w:hAnsi="Gill Sans MT"/>
              </w:rPr>
              <w:t>staff and other support staff as required</w:t>
            </w:r>
            <w:r w:rsidR="00FA1613" w:rsidRPr="009C04F6">
              <w:rPr>
                <w:rFonts w:ascii="Gill Sans MT" w:hAnsi="Gill Sans MT"/>
              </w:rPr>
              <w:t>. Be fully conversant with the responsibilities of</w:t>
            </w:r>
            <w:r w:rsidR="001503A9">
              <w:rPr>
                <w:rFonts w:ascii="Gill Sans MT" w:hAnsi="Gill Sans MT"/>
              </w:rPr>
              <w:t xml:space="preserve"> finance staff</w:t>
            </w:r>
            <w:r w:rsidR="00FA1613" w:rsidRPr="009C04F6">
              <w:rPr>
                <w:rFonts w:ascii="Gill Sans MT" w:hAnsi="Gill Sans MT"/>
              </w:rPr>
              <w:t xml:space="preserve">, prioritising </w:t>
            </w:r>
            <w:r w:rsidR="002B44A2">
              <w:rPr>
                <w:rFonts w:ascii="Gill Sans MT" w:hAnsi="Gill Sans MT"/>
              </w:rPr>
              <w:t xml:space="preserve">and monitoring </w:t>
            </w:r>
            <w:r w:rsidR="00FA1613" w:rsidRPr="009C04F6">
              <w:rPr>
                <w:rFonts w:ascii="Gill Sans MT" w:hAnsi="Gill Sans MT"/>
              </w:rPr>
              <w:t>the work of t</w:t>
            </w:r>
            <w:r w:rsidR="0008314C">
              <w:rPr>
                <w:rFonts w:ascii="Gill Sans MT" w:hAnsi="Gill Sans MT"/>
              </w:rPr>
              <w:t>he team</w:t>
            </w:r>
          </w:p>
          <w:p w14:paraId="5B818907" w14:textId="161A0F09" w:rsidR="00380284" w:rsidRPr="009C04F6" w:rsidRDefault="00380284" w:rsidP="00FB40AD">
            <w:pPr>
              <w:numPr>
                <w:ilvl w:val="0"/>
                <w:numId w:val="4"/>
              </w:numPr>
              <w:rPr>
                <w:rFonts w:ascii="Gill Sans MT" w:hAnsi="Gill Sans MT"/>
              </w:rPr>
            </w:pPr>
            <w:r w:rsidRPr="009C04F6">
              <w:rPr>
                <w:rFonts w:ascii="Gill Sans MT" w:hAnsi="Gill Sans MT"/>
              </w:rPr>
              <w:t xml:space="preserve">Undertake recruitment, induction, appraisal, training and mentoring for </w:t>
            </w:r>
            <w:r w:rsidR="00451C0D" w:rsidRPr="009C04F6">
              <w:rPr>
                <w:rFonts w:ascii="Gill Sans MT" w:hAnsi="Gill Sans MT"/>
              </w:rPr>
              <w:t xml:space="preserve">finance staff, and </w:t>
            </w:r>
            <w:r w:rsidRPr="009C04F6">
              <w:rPr>
                <w:rFonts w:ascii="Gill Sans MT" w:hAnsi="Gill Sans MT"/>
              </w:rPr>
              <w:t>other staff, as required</w:t>
            </w:r>
            <w:r w:rsidR="00F91B69" w:rsidRPr="009C04F6">
              <w:rPr>
                <w:rFonts w:ascii="Gill Sans MT" w:hAnsi="Gill Sans MT"/>
              </w:rPr>
              <w:t>.</w:t>
            </w:r>
          </w:p>
          <w:p w14:paraId="5B818918" w14:textId="77777777" w:rsidR="00343D54" w:rsidRPr="00B84505" w:rsidRDefault="00343D54" w:rsidP="00B84505">
            <w:pPr>
              <w:rPr>
                <w:rFonts w:ascii="Gill Sans MT" w:hAnsi="Gill Sans MT"/>
                <w:b/>
              </w:rPr>
            </w:pPr>
            <w:r w:rsidRPr="00B84505">
              <w:rPr>
                <w:rFonts w:ascii="Gill Sans MT" w:hAnsi="Gill Sans MT"/>
                <w:b/>
              </w:rPr>
              <w:t>Resources</w:t>
            </w:r>
          </w:p>
          <w:p w14:paraId="520C0306" w14:textId="74E86DCF" w:rsidR="00F91B69" w:rsidRPr="001503A9" w:rsidRDefault="00F91B69" w:rsidP="00FB40AD">
            <w:pPr>
              <w:numPr>
                <w:ilvl w:val="0"/>
                <w:numId w:val="4"/>
              </w:numPr>
              <w:rPr>
                <w:rFonts w:ascii="Gill Sans MT" w:hAnsi="Gill Sans MT"/>
              </w:rPr>
            </w:pPr>
            <w:r w:rsidRPr="001503A9">
              <w:rPr>
                <w:rFonts w:ascii="Gill Sans MT" w:hAnsi="Gill Sans MT"/>
              </w:rPr>
              <w:t>Oversee the Asset Register</w:t>
            </w:r>
            <w:r w:rsidR="002B44A2">
              <w:rPr>
                <w:rFonts w:ascii="Gill Sans MT" w:hAnsi="Gill Sans MT"/>
              </w:rPr>
              <w:t xml:space="preserve"> and regular audit of resources</w:t>
            </w:r>
            <w:r w:rsidRPr="001503A9">
              <w:rPr>
                <w:rFonts w:ascii="Gill Sans MT" w:hAnsi="Gill Sans MT"/>
              </w:rPr>
              <w:t>, working with senior leaders to ensure an Asset Management Plan is in place to prioritise spending</w:t>
            </w:r>
            <w:r w:rsidR="0008314C">
              <w:rPr>
                <w:rFonts w:ascii="Gill Sans MT" w:hAnsi="Gill Sans MT"/>
              </w:rPr>
              <w:t xml:space="preserve"> over the short and medium term</w:t>
            </w:r>
          </w:p>
          <w:p w14:paraId="5B81891E" w14:textId="349C730A" w:rsidR="002139D5" w:rsidRPr="001503A9" w:rsidRDefault="002139D5" w:rsidP="00FB40AD">
            <w:pPr>
              <w:numPr>
                <w:ilvl w:val="0"/>
                <w:numId w:val="4"/>
              </w:numPr>
              <w:rPr>
                <w:rFonts w:ascii="Gill Sans MT" w:hAnsi="Gill Sans MT"/>
              </w:rPr>
            </w:pPr>
            <w:r w:rsidRPr="001503A9">
              <w:rPr>
                <w:rFonts w:ascii="Gill Sans MT" w:hAnsi="Gill Sans MT"/>
              </w:rPr>
              <w:t xml:space="preserve">Manage </w:t>
            </w:r>
            <w:r w:rsidR="00E747E2">
              <w:rPr>
                <w:rFonts w:ascii="Gill Sans MT" w:hAnsi="Gill Sans MT"/>
              </w:rPr>
              <w:t xml:space="preserve">school </w:t>
            </w:r>
            <w:r w:rsidRPr="001503A9">
              <w:rPr>
                <w:rFonts w:ascii="Gill Sans MT" w:hAnsi="Gill Sans MT"/>
              </w:rPr>
              <w:t>service contracts, school licences, and insurance</w:t>
            </w:r>
          </w:p>
          <w:p w14:paraId="5B818922" w14:textId="63E1303F" w:rsidR="007B0462" w:rsidRDefault="003D6935" w:rsidP="00FB40AD">
            <w:pPr>
              <w:numPr>
                <w:ilvl w:val="0"/>
                <w:numId w:val="4"/>
              </w:numPr>
              <w:rPr>
                <w:rFonts w:ascii="Gill Sans MT" w:hAnsi="Gill Sans MT"/>
              </w:rPr>
            </w:pPr>
            <w:r w:rsidRPr="001503A9">
              <w:rPr>
                <w:rFonts w:ascii="Gill Sans MT" w:hAnsi="Gill Sans MT"/>
              </w:rPr>
              <w:t xml:space="preserve">Manage </w:t>
            </w:r>
            <w:r w:rsidR="007B0462" w:rsidRPr="001503A9">
              <w:rPr>
                <w:rFonts w:ascii="Gill Sans MT" w:hAnsi="Gill Sans MT"/>
              </w:rPr>
              <w:t xml:space="preserve">facilities including </w:t>
            </w:r>
            <w:r w:rsidR="009E25FB" w:rsidRPr="001503A9">
              <w:rPr>
                <w:rFonts w:ascii="Gill Sans MT" w:hAnsi="Gill Sans MT"/>
              </w:rPr>
              <w:t>premises</w:t>
            </w:r>
            <w:r w:rsidR="002139D5" w:rsidRPr="001503A9">
              <w:rPr>
                <w:rFonts w:ascii="Gill Sans MT" w:hAnsi="Gill Sans MT"/>
              </w:rPr>
              <w:t xml:space="preserve">, </w:t>
            </w:r>
            <w:r w:rsidR="0008314C">
              <w:rPr>
                <w:rFonts w:ascii="Gill Sans MT" w:hAnsi="Gill Sans MT"/>
              </w:rPr>
              <w:t xml:space="preserve">the </w:t>
            </w:r>
            <w:r w:rsidR="002139D5" w:rsidRPr="001503A9">
              <w:rPr>
                <w:rFonts w:ascii="Gill Sans MT" w:hAnsi="Gill Sans MT"/>
              </w:rPr>
              <w:t>lettings</w:t>
            </w:r>
            <w:r w:rsidR="0008314C">
              <w:rPr>
                <w:rFonts w:ascii="Gill Sans MT" w:hAnsi="Gill Sans MT"/>
              </w:rPr>
              <w:t xml:space="preserve"> offer, building and projects</w:t>
            </w:r>
            <w:r w:rsidR="00AF1606" w:rsidRPr="001503A9">
              <w:rPr>
                <w:rFonts w:ascii="Gill Sans MT" w:hAnsi="Gill Sans MT"/>
              </w:rPr>
              <w:t>, with regard to financial matters</w:t>
            </w:r>
          </w:p>
          <w:p w14:paraId="29CEF8BC" w14:textId="3D73208E" w:rsidR="0008314C" w:rsidRPr="0008314C" w:rsidRDefault="0008314C" w:rsidP="0008314C">
            <w:pPr>
              <w:rPr>
                <w:rFonts w:ascii="Gill Sans MT" w:hAnsi="Gill Sans MT"/>
                <w:b/>
              </w:rPr>
            </w:pPr>
            <w:r w:rsidRPr="0008314C">
              <w:rPr>
                <w:rFonts w:ascii="Gill Sans MT" w:hAnsi="Gill Sans MT"/>
                <w:b/>
              </w:rPr>
              <w:t xml:space="preserve">Other </w:t>
            </w:r>
          </w:p>
          <w:p w14:paraId="5B818924" w14:textId="2457C62F" w:rsidR="000F4BC3" w:rsidRDefault="0008314C" w:rsidP="00FB40AD">
            <w:pPr>
              <w:numPr>
                <w:ilvl w:val="0"/>
                <w:numId w:val="4"/>
              </w:numPr>
              <w:rPr>
                <w:rFonts w:ascii="Gill Sans MT" w:hAnsi="Gill Sans MT"/>
              </w:rPr>
            </w:pPr>
            <w:r>
              <w:rPr>
                <w:rFonts w:ascii="Gill Sans MT" w:hAnsi="Gill Sans MT"/>
              </w:rPr>
              <w:t>Undertake o</w:t>
            </w:r>
            <w:r w:rsidR="00052185" w:rsidRPr="009C04F6">
              <w:rPr>
                <w:rFonts w:ascii="Gill Sans MT" w:hAnsi="Gill Sans MT"/>
              </w:rPr>
              <w:t>ther duties, as required, in accordance with the level and nature of the post</w:t>
            </w:r>
          </w:p>
          <w:p w14:paraId="565ACE44" w14:textId="06A9880E" w:rsidR="0008314C" w:rsidRPr="0008314C" w:rsidRDefault="0008314C" w:rsidP="0008314C">
            <w:pPr>
              <w:numPr>
                <w:ilvl w:val="0"/>
                <w:numId w:val="4"/>
              </w:numPr>
              <w:rPr>
                <w:rFonts w:ascii="Gill Sans MT" w:hAnsi="Gill Sans MT"/>
              </w:rPr>
            </w:pPr>
            <w:r w:rsidRPr="009C04F6">
              <w:rPr>
                <w:rFonts w:ascii="Gill Sans MT" w:hAnsi="Gill Sans MT"/>
              </w:rPr>
              <w:t xml:space="preserve">Participate in training and other learning and development activities as </w:t>
            </w:r>
            <w:r>
              <w:rPr>
                <w:rFonts w:ascii="Gill Sans MT" w:hAnsi="Gill Sans MT"/>
              </w:rPr>
              <w:t>necessary</w:t>
            </w:r>
          </w:p>
          <w:p w14:paraId="5B818926" w14:textId="2B9B9463" w:rsidR="004878C6" w:rsidRPr="009C04F6" w:rsidRDefault="0008314C" w:rsidP="00FB40AD">
            <w:pPr>
              <w:numPr>
                <w:ilvl w:val="0"/>
                <w:numId w:val="4"/>
              </w:numPr>
              <w:rPr>
                <w:rFonts w:ascii="Gill Sans MT" w:hAnsi="Gill Sans MT"/>
              </w:rPr>
            </w:pPr>
            <w:r>
              <w:rPr>
                <w:rFonts w:ascii="Gill Sans MT" w:hAnsi="Gill Sans MT"/>
              </w:rPr>
              <w:t xml:space="preserve">Promote the welfare and </w:t>
            </w:r>
            <w:r w:rsidR="004878C6" w:rsidRPr="009C04F6">
              <w:rPr>
                <w:rFonts w:ascii="Gill Sans MT" w:hAnsi="Gill Sans MT"/>
              </w:rPr>
              <w:t xml:space="preserve">safeguarding </w:t>
            </w:r>
            <w:r>
              <w:rPr>
                <w:rFonts w:ascii="Gill Sans MT" w:hAnsi="Gill Sans MT"/>
              </w:rPr>
              <w:t xml:space="preserve">of </w:t>
            </w:r>
            <w:r w:rsidR="004878C6" w:rsidRPr="009C04F6">
              <w:rPr>
                <w:rFonts w:ascii="Gill Sans MT" w:hAnsi="Gill Sans MT"/>
              </w:rPr>
              <w:t xml:space="preserve">children though </w:t>
            </w:r>
            <w:r w:rsidRPr="009C04F6">
              <w:rPr>
                <w:rFonts w:ascii="Gill Sans MT" w:hAnsi="Gill Sans MT"/>
              </w:rPr>
              <w:t>related</w:t>
            </w:r>
            <w:r w:rsidR="004878C6" w:rsidRPr="009C04F6">
              <w:rPr>
                <w:rFonts w:ascii="Gill Sans MT" w:hAnsi="Gill Sans MT"/>
              </w:rPr>
              <w:t xml:space="preserve"> policies and procedures</w:t>
            </w:r>
          </w:p>
          <w:p w14:paraId="5B818927" w14:textId="3C1F3F12" w:rsidR="00B2429F" w:rsidRPr="009C04F6" w:rsidRDefault="00E63ACA" w:rsidP="00FB40AD">
            <w:pPr>
              <w:numPr>
                <w:ilvl w:val="0"/>
                <w:numId w:val="4"/>
              </w:numPr>
              <w:rPr>
                <w:rFonts w:ascii="Gill Sans MT" w:hAnsi="Gill Sans MT"/>
              </w:rPr>
            </w:pPr>
            <w:r w:rsidRPr="009C04F6">
              <w:rPr>
                <w:rFonts w:ascii="Gill Sans MT" w:hAnsi="Gill Sans MT"/>
              </w:rPr>
              <w:t xml:space="preserve">Promote equality as an integral part of the role, </w:t>
            </w:r>
            <w:r w:rsidR="00A229F4" w:rsidRPr="009C04F6">
              <w:rPr>
                <w:rFonts w:ascii="Gill Sans MT" w:hAnsi="Gill Sans MT"/>
              </w:rPr>
              <w:t xml:space="preserve">respecting differences, and </w:t>
            </w:r>
            <w:r w:rsidRPr="009C04F6">
              <w:rPr>
                <w:rFonts w:ascii="Gill Sans MT" w:hAnsi="Gill Sans MT"/>
              </w:rPr>
              <w:t>treating eve</w:t>
            </w:r>
            <w:r w:rsidR="0008314C">
              <w:rPr>
                <w:rFonts w:ascii="Gill Sans MT" w:hAnsi="Gill Sans MT"/>
              </w:rPr>
              <w:t>ryone with fairness and dignity</w:t>
            </w:r>
          </w:p>
          <w:p w14:paraId="5B818928" w14:textId="403D4610" w:rsidR="00D464DC" w:rsidRPr="009C04F6" w:rsidRDefault="00E63ACA" w:rsidP="00FB40AD">
            <w:pPr>
              <w:numPr>
                <w:ilvl w:val="0"/>
                <w:numId w:val="4"/>
              </w:numPr>
              <w:rPr>
                <w:rFonts w:ascii="Gill Sans MT" w:hAnsi="Gill Sans MT"/>
              </w:rPr>
            </w:pPr>
            <w:r w:rsidRPr="009C04F6">
              <w:rPr>
                <w:rFonts w:ascii="Gill Sans MT" w:hAnsi="Gill Sans MT"/>
              </w:rPr>
              <w:t>Comply w</w:t>
            </w:r>
            <w:r w:rsidR="00855157" w:rsidRPr="009C04F6">
              <w:rPr>
                <w:rFonts w:ascii="Gill Sans MT" w:hAnsi="Gill Sans MT"/>
              </w:rPr>
              <w:t xml:space="preserve">ith </w:t>
            </w:r>
            <w:r w:rsidR="004878C6" w:rsidRPr="009C04F6">
              <w:rPr>
                <w:rFonts w:ascii="Gill Sans MT" w:hAnsi="Gill Sans MT"/>
              </w:rPr>
              <w:t xml:space="preserve">school </w:t>
            </w:r>
            <w:r w:rsidR="00855157" w:rsidRPr="009C04F6">
              <w:rPr>
                <w:rFonts w:ascii="Gill Sans MT" w:hAnsi="Gill Sans MT"/>
              </w:rPr>
              <w:t>health and safety policies</w:t>
            </w:r>
            <w:r w:rsidRPr="009C04F6">
              <w:rPr>
                <w:rFonts w:ascii="Gill Sans MT" w:hAnsi="Gill Sans MT"/>
              </w:rPr>
              <w:t>, procedures and rules, taking rea</w:t>
            </w:r>
            <w:r w:rsidR="0008314C">
              <w:rPr>
                <w:rFonts w:ascii="Gill Sans MT" w:hAnsi="Gill Sans MT"/>
              </w:rPr>
              <w:t>sonable care of self and others</w:t>
            </w:r>
          </w:p>
        </w:tc>
      </w:tr>
    </w:tbl>
    <w:p w14:paraId="7888B80E" w14:textId="342664FF" w:rsidR="004A79A3" w:rsidRPr="009C04F6" w:rsidRDefault="004A79A3">
      <w:pPr>
        <w:rPr>
          <w:rFonts w:ascii="Gill Sans MT" w:hAnsi="Gill Sans M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26014" w:rsidRPr="009C04F6" w14:paraId="5B81892E" w14:textId="77777777" w:rsidTr="00A87EA3">
        <w:tc>
          <w:tcPr>
            <w:tcW w:w="9322" w:type="dxa"/>
            <w:shd w:val="clear" w:color="auto" w:fill="0EBEA9"/>
          </w:tcPr>
          <w:p w14:paraId="5B81892D" w14:textId="50C389C2" w:rsidR="00D464DC" w:rsidRPr="009C04F6" w:rsidRDefault="00D464DC" w:rsidP="00D464DC">
            <w:pPr>
              <w:rPr>
                <w:rFonts w:ascii="Gill Sans MT" w:hAnsi="Gill Sans MT"/>
                <w:color w:val="FFFFFF"/>
              </w:rPr>
            </w:pPr>
            <w:r w:rsidRPr="009C04F6">
              <w:rPr>
                <w:rFonts w:ascii="Gill Sans MT" w:hAnsi="Gill Sans MT"/>
                <w:b/>
                <w:color w:val="FFFFFF"/>
              </w:rPr>
              <w:t xml:space="preserve">SCOPE </w:t>
            </w:r>
            <w:r w:rsidRPr="009C04F6">
              <w:rPr>
                <w:rFonts w:ascii="Gill Sans MT" w:hAnsi="Gill Sans MT"/>
                <w:color w:val="FFFFFF"/>
              </w:rPr>
              <w:t>(impact</w:t>
            </w:r>
            <w:r w:rsidR="00855157" w:rsidRPr="009C04F6">
              <w:rPr>
                <w:rFonts w:ascii="Gill Sans MT" w:hAnsi="Gill Sans MT"/>
                <w:color w:val="FFFFFF"/>
              </w:rPr>
              <w:t xml:space="preserve"> on</w:t>
            </w:r>
            <w:r w:rsidRPr="009C04F6">
              <w:rPr>
                <w:rFonts w:ascii="Gill Sans MT" w:hAnsi="Gill Sans MT"/>
                <w:color w:val="FFFFFF"/>
              </w:rPr>
              <w:t xml:space="preserve">/control of resources, people, money </w:t>
            </w:r>
            <w:proofErr w:type="spellStart"/>
            <w:r w:rsidRPr="009C04F6">
              <w:rPr>
                <w:rFonts w:ascii="Gill Sans MT" w:hAnsi="Gill Sans MT"/>
                <w:color w:val="FFFFFF"/>
              </w:rPr>
              <w:t>etc</w:t>
            </w:r>
            <w:proofErr w:type="spellEnd"/>
            <w:r w:rsidRPr="009C04F6">
              <w:rPr>
                <w:rFonts w:ascii="Gill Sans MT" w:hAnsi="Gill Sans MT"/>
                <w:color w:val="FFFFFF"/>
              </w:rPr>
              <w:t>)</w:t>
            </w:r>
          </w:p>
        </w:tc>
      </w:tr>
      <w:tr w:rsidR="00D464DC" w:rsidRPr="009C04F6" w14:paraId="5B818932" w14:textId="77777777" w:rsidTr="00A87EA3">
        <w:tc>
          <w:tcPr>
            <w:tcW w:w="9322" w:type="dxa"/>
          </w:tcPr>
          <w:p w14:paraId="5B81892F" w14:textId="77777777" w:rsidR="00162F9A" w:rsidRPr="009C04F6" w:rsidRDefault="00250F2D" w:rsidP="00162F9A">
            <w:pPr>
              <w:autoSpaceDE w:val="0"/>
              <w:autoSpaceDN w:val="0"/>
              <w:adjustRightInd w:val="0"/>
              <w:rPr>
                <w:rFonts w:ascii="Gill Sans MT" w:hAnsi="Gill Sans MT"/>
              </w:rPr>
            </w:pPr>
            <w:r w:rsidRPr="009C04F6">
              <w:rPr>
                <w:rFonts w:ascii="Gill Sans MT" w:hAnsi="Gill Sans MT"/>
              </w:rPr>
              <w:t>Budget responsibility for supplies and services</w:t>
            </w:r>
          </w:p>
          <w:p w14:paraId="5B818931" w14:textId="3082D24C" w:rsidR="00250F2D" w:rsidRPr="009C04F6" w:rsidRDefault="0053504F" w:rsidP="00162F9A">
            <w:pPr>
              <w:autoSpaceDE w:val="0"/>
              <w:autoSpaceDN w:val="0"/>
              <w:adjustRightInd w:val="0"/>
              <w:rPr>
                <w:rFonts w:ascii="Gill Sans MT" w:hAnsi="Gill Sans MT"/>
              </w:rPr>
            </w:pPr>
            <w:r w:rsidRPr="009C04F6">
              <w:rPr>
                <w:rFonts w:ascii="Gill Sans MT" w:hAnsi="Gill Sans MT"/>
              </w:rPr>
              <w:t xml:space="preserve">Leads </w:t>
            </w:r>
            <w:r w:rsidR="00250F2D" w:rsidRPr="009C04F6">
              <w:rPr>
                <w:rFonts w:ascii="Gill Sans MT" w:hAnsi="Gill Sans MT"/>
              </w:rPr>
              <w:t>the management of the school budget</w:t>
            </w:r>
            <w:r w:rsidR="004A79A3" w:rsidRPr="009C04F6">
              <w:rPr>
                <w:rFonts w:ascii="Gill Sans MT" w:hAnsi="Gill Sans MT"/>
              </w:rPr>
              <w:t xml:space="preserve"> (circa £5.5m)</w:t>
            </w:r>
            <w:r w:rsidR="00250F2D" w:rsidRPr="009C04F6">
              <w:rPr>
                <w:rFonts w:ascii="Gill Sans MT" w:hAnsi="Gill Sans MT"/>
              </w:rPr>
              <w:t xml:space="preserve"> through inform</w:t>
            </w:r>
            <w:r w:rsidR="00A87EA3" w:rsidRPr="009C04F6">
              <w:rPr>
                <w:rFonts w:ascii="Gill Sans MT" w:hAnsi="Gill Sans MT"/>
              </w:rPr>
              <w:t>ation and advice to Head</w:t>
            </w:r>
            <w:r w:rsidR="001975CE" w:rsidRPr="009C04F6">
              <w:rPr>
                <w:rFonts w:ascii="Gill Sans MT" w:hAnsi="Gill Sans MT"/>
              </w:rPr>
              <w:t>, o</w:t>
            </w:r>
            <w:r w:rsidR="00250F2D" w:rsidRPr="009C04F6">
              <w:rPr>
                <w:rFonts w:ascii="Gill Sans MT" w:hAnsi="Gill Sans MT"/>
              </w:rPr>
              <w:t>ther senior staff</w:t>
            </w:r>
            <w:r w:rsidR="001975CE" w:rsidRPr="009C04F6">
              <w:rPr>
                <w:rFonts w:ascii="Gill Sans MT" w:hAnsi="Gill Sans MT"/>
              </w:rPr>
              <w:t xml:space="preserve"> and governing board</w:t>
            </w:r>
            <w:r w:rsidR="00A87EA3" w:rsidRPr="009C04F6">
              <w:rPr>
                <w:rFonts w:ascii="Gill Sans MT" w:hAnsi="Gill Sans MT"/>
              </w:rPr>
              <w:t xml:space="preserve">. </w:t>
            </w:r>
            <w:r w:rsidR="00250F2D" w:rsidRPr="009C04F6">
              <w:rPr>
                <w:rFonts w:ascii="Gill Sans MT" w:hAnsi="Gill Sans MT"/>
              </w:rPr>
              <w:t>Management of finance team</w:t>
            </w:r>
          </w:p>
        </w:tc>
      </w:tr>
    </w:tbl>
    <w:p w14:paraId="5B818934" w14:textId="77777777" w:rsidR="00522C4F" w:rsidRDefault="00522C4F" w:rsidP="00FE6421">
      <w:pPr>
        <w:rPr>
          <w:i/>
          <w:color w:val="00B0F0"/>
          <w:sz w:val="16"/>
          <w:szCs w:val="16"/>
        </w:rPr>
      </w:pPr>
    </w:p>
    <w:p w14:paraId="3546FAAC" w14:textId="77777777" w:rsidR="00FA1613" w:rsidRDefault="00FA1613" w:rsidP="00FE6421">
      <w:pPr>
        <w:rPr>
          <w:i/>
          <w:color w:val="00B0F0"/>
          <w:sz w:val="16"/>
          <w:szCs w:val="16"/>
        </w:rPr>
      </w:pPr>
    </w:p>
    <w:p w14:paraId="7F0B5DB7" w14:textId="77777777" w:rsidR="00FA1613" w:rsidRDefault="00FA1613" w:rsidP="00FE6421">
      <w:pPr>
        <w:rPr>
          <w:i/>
          <w:color w:val="00B0F0"/>
          <w:sz w:val="16"/>
          <w:szCs w:val="16"/>
        </w:rPr>
      </w:pPr>
    </w:p>
    <w:p w14:paraId="72172F63" w14:textId="77777777" w:rsidR="00FA1613" w:rsidRPr="00E747E2" w:rsidRDefault="00FA1613" w:rsidP="00FE6421">
      <w:pPr>
        <w:rPr>
          <w:i/>
          <w:color w:val="FF0000"/>
          <w:sz w:val="16"/>
          <w:szCs w:val="16"/>
        </w:rPr>
      </w:pPr>
    </w:p>
    <w:p w14:paraId="7E81D72E" w14:textId="77777777" w:rsidR="00FA1613" w:rsidRDefault="00FA1613" w:rsidP="00FE6421">
      <w:pPr>
        <w:rPr>
          <w:i/>
          <w:color w:val="00B0F0"/>
          <w:sz w:val="16"/>
          <w:szCs w:val="16"/>
        </w:rPr>
      </w:pPr>
    </w:p>
    <w:p w14:paraId="732A9394" w14:textId="77777777" w:rsidR="00FA1613" w:rsidRDefault="00FA1613" w:rsidP="00FE6421">
      <w:pPr>
        <w:rPr>
          <w:i/>
          <w:color w:val="00B0F0"/>
          <w:sz w:val="16"/>
          <w:szCs w:val="16"/>
        </w:rPr>
      </w:pPr>
    </w:p>
    <w:p w14:paraId="436C866F" w14:textId="77777777" w:rsidR="00FA1613" w:rsidRDefault="00FA1613" w:rsidP="00FE6421">
      <w:pPr>
        <w:rPr>
          <w:i/>
          <w:color w:val="00B0F0"/>
          <w:sz w:val="16"/>
          <w:szCs w:val="16"/>
        </w:rPr>
      </w:pPr>
    </w:p>
    <w:p w14:paraId="356E18EE" w14:textId="77777777" w:rsidR="00FA1613" w:rsidRDefault="00FA1613" w:rsidP="00FE6421">
      <w:pPr>
        <w:rPr>
          <w:i/>
          <w:color w:val="00B0F0"/>
          <w:sz w:val="16"/>
          <w:szCs w:val="16"/>
        </w:rPr>
      </w:pPr>
    </w:p>
    <w:p w14:paraId="5BBF3CAC" w14:textId="77777777" w:rsidR="00FA1613" w:rsidRDefault="00FA1613" w:rsidP="00FE6421">
      <w:pPr>
        <w:rPr>
          <w:i/>
          <w:color w:val="00B0F0"/>
          <w:sz w:val="16"/>
          <w:szCs w:val="16"/>
        </w:rPr>
      </w:pPr>
    </w:p>
    <w:p w14:paraId="528786FF" w14:textId="77777777" w:rsidR="00FA1613" w:rsidRDefault="00FA1613" w:rsidP="00FE6421">
      <w:pPr>
        <w:rPr>
          <w:i/>
          <w:color w:val="00B0F0"/>
          <w:sz w:val="16"/>
          <w:szCs w:val="16"/>
        </w:rPr>
      </w:pPr>
    </w:p>
    <w:p w14:paraId="3452CFC9" w14:textId="77777777" w:rsidR="00FA1613" w:rsidRDefault="00FA1613" w:rsidP="00FE6421">
      <w:pPr>
        <w:rPr>
          <w:i/>
          <w:color w:val="00B0F0"/>
          <w:sz w:val="16"/>
          <w:szCs w:val="16"/>
        </w:rPr>
      </w:pPr>
    </w:p>
    <w:p w14:paraId="67FA221E" w14:textId="77777777" w:rsidR="00FA1613" w:rsidRDefault="00FA1613" w:rsidP="00FE6421">
      <w:pPr>
        <w:rPr>
          <w:i/>
          <w:color w:val="00B0F0"/>
          <w:sz w:val="16"/>
          <w:szCs w:val="16"/>
        </w:rPr>
      </w:pPr>
    </w:p>
    <w:p w14:paraId="01FBB969" w14:textId="77777777" w:rsidR="00FA1613" w:rsidRDefault="00FA1613" w:rsidP="00FE6421">
      <w:pPr>
        <w:rPr>
          <w:i/>
          <w:color w:val="00B0F0"/>
          <w:sz w:val="16"/>
          <w:szCs w:val="16"/>
        </w:rPr>
      </w:pPr>
    </w:p>
    <w:p w14:paraId="3104A2D3" w14:textId="77777777" w:rsidR="00FA1613" w:rsidRDefault="00FA1613" w:rsidP="00FE6421">
      <w:pPr>
        <w:rPr>
          <w:i/>
          <w:color w:val="00B0F0"/>
          <w:sz w:val="16"/>
          <w:szCs w:val="16"/>
        </w:rPr>
      </w:pPr>
    </w:p>
    <w:p w14:paraId="19E73C8B" w14:textId="77777777" w:rsidR="00FA1613" w:rsidRDefault="00FA1613" w:rsidP="00FE6421">
      <w:pPr>
        <w:rPr>
          <w:i/>
          <w:color w:val="00B0F0"/>
          <w:sz w:val="16"/>
          <w:szCs w:val="16"/>
        </w:rPr>
      </w:pPr>
    </w:p>
    <w:p w14:paraId="570A5A57" w14:textId="77777777" w:rsidR="00FA1613" w:rsidRDefault="00FA1613" w:rsidP="00FE6421">
      <w:pPr>
        <w:rPr>
          <w:i/>
          <w:color w:val="00B0F0"/>
          <w:sz w:val="16"/>
          <w:szCs w:val="16"/>
        </w:rPr>
      </w:pPr>
    </w:p>
    <w:p w14:paraId="43389E23" w14:textId="77777777" w:rsidR="00FA1613" w:rsidRDefault="00FA1613" w:rsidP="00FE6421">
      <w:pPr>
        <w:rPr>
          <w:i/>
          <w:color w:val="00B0F0"/>
          <w:sz w:val="16"/>
          <w:szCs w:val="16"/>
        </w:rPr>
      </w:pPr>
    </w:p>
    <w:p w14:paraId="6E177915" w14:textId="77777777" w:rsidR="00FA1613" w:rsidRDefault="00FA1613" w:rsidP="00FE6421">
      <w:pPr>
        <w:rPr>
          <w:i/>
          <w:color w:val="00B0F0"/>
          <w:sz w:val="16"/>
          <w:szCs w:val="16"/>
        </w:rPr>
      </w:pPr>
    </w:p>
    <w:p w14:paraId="158D08B4" w14:textId="77777777" w:rsidR="00FA1613" w:rsidRDefault="00FA1613" w:rsidP="00FE6421">
      <w:pPr>
        <w:rPr>
          <w:i/>
          <w:color w:val="00B0F0"/>
          <w:sz w:val="16"/>
          <w:szCs w:val="16"/>
        </w:rPr>
      </w:pPr>
    </w:p>
    <w:p w14:paraId="5E938E6C" w14:textId="77777777" w:rsidR="00FA1613" w:rsidRDefault="00FA1613" w:rsidP="00FE6421">
      <w:pPr>
        <w:rPr>
          <w:i/>
          <w:color w:val="00B0F0"/>
          <w:sz w:val="16"/>
          <w:szCs w:val="16"/>
        </w:rPr>
      </w:pPr>
    </w:p>
    <w:p w14:paraId="5DCBA571" w14:textId="77777777" w:rsidR="00FA1613" w:rsidRDefault="00FA1613" w:rsidP="00FE6421">
      <w:pPr>
        <w:rPr>
          <w:i/>
          <w:color w:val="00B0F0"/>
          <w:sz w:val="16"/>
          <w:szCs w:val="16"/>
        </w:rPr>
      </w:pPr>
    </w:p>
    <w:p w14:paraId="6896C294" w14:textId="77777777" w:rsidR="00FA1613" w:rsidRDefault="00FA1613" w:rsidP="00FE6421">
      <w:pPr>
        <w:rPr>
          <w:i/>
          <w:color w:val="00B0F0"/>
          <w:sz w:val="16"/>
          <w:szCs w:val="16"/>
        </w:rPr>
      </w:pPr>
    </w:p>
    <w:p w14:paraId="7AB3A27F" w14:textId="77777777" w:rsidR="00FA1613" w:rsidRDefault="00FA1613" w:rsidP="00FE6421">
      <w:pPr>
        <w:rPr>
          <w:i/>
          <w:color w:val="00B0F0"/>
          <w:sz w:val="16"/>
          <w:szCs w:val="16"/>
        </w:rPr>
      </w:pPr>
    </w:p>
    <w:p w14:paraId="586DD035" w14:textId="77777777" w:rsidR="00FA1613" w:rsidRDefault="00FA1613" w:rsidP="00FE6421">
      <w:pPr>
        <w:rPr>
          <w:i/>
          <w:color w:val="00B0F0"/>
          <w:sz w:val="16"/>
          <w:szCs w:val="16"/>
        </w:rPr>
      </w:pPr>
    </w:p>
    <w:p w14:paraId="07D954A7" w14:textId="77777777" w:rsidR="00FA1613" w:rsidRDefault="00FA1613" w:rsidP="00FE6421">
      <w:pPr>
        <w:rPr>
          <w:i/>
          <w:color w:val="00B0F0"/>
          <w:sz w:val="16"/>
          <w:szCs w:val="16"/>
        </w:rPr>
      </w:pPr>
    </w:p>
    <w:p w14:paraId="37914483" w14:textId="77777777" w:rsidR="00FA1613" w:rsidRDefault="00FA1613" w:rsidP="00FE6421">
      <w:pPr>
        <w:rPr>
          <w:i/>
          <w:color w:val="00B0F0"/>
          <w:sz w:val="16"/>
          <w:szCs w:val="16"/>
        </w:rPr>
      </w:pPr>
    </w:p>
    <w:p w14:paraId="5AFE381F" w14:textId="77777777" w:rsidR="00FA1613" w:rsidRDefault="00FA1613" w:rsidP="00FE6421">
      <w:pPr>
        <w:rPr>
          <w:i/>
          <w:color w:val="00B0F0"/>
          <w:sz w:val="16"/>
          <w:szCs w:val="16"/>
        </w:rPr>
      </w:pPr>
    </w:p>
    <w:p w14:paraId="65BBD1A1" w14:textId="77777777" w:rsidR="00FA1613" w:rsidRDefault="00FA1613" w:rsidP="00FE6421">
      <w:pPr>
        <w:rPr>
          <w:i/>
          <w:color w:val="00B0F0"/>
          <w:sz w:val="16"/>
          <w:szCs w:val="16"/>
        </w:rPr>
      </w:pPr>
    </w:p>
    <w:p w14:paraId="5377D189" w14:textId="38344399" w:rsidR="00AF1606" w:rsidRDefault="00AF1606" w:rsidP="00FE6421">
      <w:pPr>
        <w:rPr>
          <w:i/>
          <w:color w:val="00B0F0"/>
          <w:sz w:val="16"/>
          <w:szCs w:val="16"/>
        </w:rPr>
      </w:pPr>
    </w:p>
    <w:p w14:paraId="36AE55F4" w14:textId="77777777" w:rsidR="00AF1606" w:rsidRDefault="00AF1606" w:rsidP="00FE6421">
      <w:pPr>
        <w:rPr>
          <w:i/>
          <w:color w:val="00B0F0"/>
          <w:sz w:val="16"/>
          <w:szCs w:val="16"/>
        </w:rPr>
      </w:pPr>
    </w:p>
    <w:p w14:paraId="7F0DF8D2" w14:textId="77777777" w:rsidR="00FA1613" w:rsidRPr="00A87EA3" w:rsidRDefault="00FA1613" w:rsidP="00FE6421">
      <w:pPr>
        <w:rPr>
          <w:i/>
          <w:color w:val="00B0F0"/>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417"/>
      </w:tblGrid>
      <w:tr w:rsidR="005B2203" w:rsidRPr="00FA1613" w14:paraId="5B818938" w14:textId="77777777" w:rsidTr="00A87EA3">
        <w:tc>
          <w:tcPr>
            <w:tcW w:w="7905" w:type="dxa"/>
            <w:shd w:val="clear" w:color="auto" w:fill="0EBEA9"/>
          </w:tcPr>
          <w:p w14:paraId="5B818935" w14:textId="77777777" w:rsidR="005B2203" w:rsidRPr="00FA1613" w:rsidRDefault="005B2203" w:rsidP="00FE6421">
            <w:pPr>
              <w:rPr>
                <w:rFonts w:cs="Arial"/>
                <w:b/>
                <w:color w:val="FFFFFF"/>
              </w:rPr>
            </w:pPr>
            <w:r w:rsidRPr="00FA1613">
              <w:rPr>
                <w:rFonts w:cs="Arial"/>
                <w:b/>
                <w:color w:val="FFFFFF"/>
              </w:rPr>
              <w:t>PERSON SPECIFICATION</w:t>
            </w:r>
          </w:p>
        </w:tc>
        <w:tc>
          <w:tcPr>
            <w:tcW w:w="1417" w:type="dxa"/>
          </w:tcPr>
          <w:p w14:paraId="5B818936" w14:textId="77777777" w:rsidR="005B2203" w:rsidRPr="00FA1613" w:rsidRDefault="005B2203" w:rsidP="00FE6421">
            <w:pPr>
              <w:rPr>
                <w:rFonts w:cs="Arial"/>
              </w:rPr>
            </w:pPr>
            <w:r w:rsidRPr="00FA1613">
              <w:rPr>
                <w:rFonts w:cs="Arial"/>
              </w:rPr>
              <w:t>Essential/</w:t>
            </w:r>
          </w:p>
          <w:p w14:paraId="5B818937" w14:textId="77777777" w:rsidR="005B2203" w:rsidRPr="00FA1613" w:rsidRDefault="005B2203" w:rsidP="00FE6421">
            <w:pPr>
              <w:rPr>
                <w:rFonts w:cs="Arial"/>
              </w:rPr>
            </w:pPr>
            <w:r w:rsidRPr="00FA1613">
              <w:rPr>
                <w:rFonts w:cs="Arial"/>
              </w:rPr>
              <w:t>Desirable</w:t>
            </w:r>
          </w:p>
        </w:tc>
      </w:tr>
      <w:tr w:rsidR="005B2203" w:rsidRPr="00FA1613" w14:paraId="5B81893A" w14:textId="77777777" w:rsidTr="00A87EA3">
        <w:tc>
          <w:tcPr>
            <w:tcW w:w="9322" w:type="dxa"/>
            <w:gridSpan w:val="2"/>
            <w:shd w:val="clear" w:color="auto" w:fill="C6F2DE"/>
          </w:tcPr>
          <w:p w14:paraId="5B818939" w14:textId="77777777" w:rsidR="005B2203" w:rsidRPr="00FA1613" w:rsidRDefault="005B2203" w:rsidP="00FE6421">
            <w:pPr>
              <w:rPr>
                <w:rFonts w:cs="Arial"/>
                <w:b/>
              </w:rPr>
            </w:pPr>
            <w:r w:rsidRPr="00FA1613">
              <w:rPr>
                <w:rFonts w:cs="Arial"/>
                <w:b/>
              </w:rPr>
              <w:t>Qualifications</w:t>
            </w:r>
          </w:p>
        </w:tc>
      </w:tr>
      <w:tr w:rsidR="004A79A3" w:rsidRPr="00FA1613" w14:paraId="1CD921EA" w14:textId="77777777" w:rsidTr="00A87EA3">
        <w:tc>
          <w:tcPr>
            <w:tcW w:w="7905" w:type="dxa"/>
          </w:tcPr>
          <w:p w14:paraId="676A20C1" w14:textId="749D61E7" w:rsidR="004A79A3" w:rsidRPr="00FA1613" w:rsidRDefault="004A79A3" w:rsidP="00E73605">
            <w:pPr>
              <w:autoSpaceDE w:val="0"/>
              <w:autoSpaceDN w:val="0"/>
              <w:adjustRightInd w:val="0"/>
              <w:rPr>
                <w:rFonts w:cs="Arial"/>
              </w:rPr>
            </w:pPr>
            <w:r w:rsidRPr="00FA1613">
              <w:rPr>
                <w:rFonts w:cs="Arial"/>
              </w:rPr>
              <w:t>Accounting qualification (AAT or equivalent) and at least 3 years’ experience working in a senior post in an accounting environment</w:t>
            </w:r>
          </w:p>
        </w:tc>
        <w:tc>
          <w:tcPr>
            <w:tcW w:w="1417" w:type="dxa"/>
          </w:tcPr>
          <w:p w14:paraId="6D778293" w14:textId="21DE93BA" w:rsidR="004A79A3" w:rsidRPr="00FA1613" w:rsidRDefault="00367953" w:rsidP="00FE6421">
            <w:pPr>
              <w:rPr>
                <w:rFonts w:cs="Arial"/>
              </w:rPr>
            </w:pPr>
            <w:r>
              <w:rPr>
                <w:rFonts w:cs="Arial"/>
              </w:rPr>
              <w:t>E</w:t>
            </w:r>
          </w:p>
        </w:tc>
      </w:tr>
      <w:tr w:rsidR="005B2203" w:rsidRPr="00FA1613" w14:paraId="5B81893D" w14:textId="77777777" w:rsidTr="00A87EA3">
        <w:tc>
          <w:tcPr>
            <w:tcW w:w="7905" w:type="dxa"/>
          </w:tcPr>
          <w:p w14:paraId="5B81893B" w14:textId="1CB7AF52" w:rsidR="005B2203" w:rsidRPr="00FA1613" w:rsidRDefault="00A229F4" w:rsidP="00E73605">
            <w:pPr>
              <w:autoSpaceDE w:val="0"/>
              <w:autoSpaceDN w:val="0"/>
              <w:adjustRightInd w:val="0"/>
              <w:rPr>
                <w:rFonts w:cs="Arial"/>
              </w:rPr>
            </w:pPr>
            <w:r w:rsidRPr="00FA1613">
              <w:rPr>
                <w:rFonts w:cs="Arial"/>
              </w:rPr>
              <w:t>GCSE Maths and English to grade C</w:t>
            </w:r>
            <w:r w:rsidR="00BE3BEC">
              <w:rPr>
                <w:rFonts w:cs="Arial"/>
              </w:rPr>
              <w:t xml:space="preserve"> / 5</w:t>
            </w:r>
            <w:r w:rsidRPr="00FA1613">
              <w:rPr>
                <w:rFonts w:cs="Arial"/>
              </w:rPr>
              <w:t xml:space="preserve"> or above</w:t>
            </w:r>
            <w:r w:rsidR="005744FE" w:rsidRPr="00FA1613">
              <w:rPr>
                <w:rFonts w:cs="Arial"/>
              </w:rPr>
              <w:t xml:space="preserve"> (or equivalent)</w:t>
            </w:r>
          </w:p>
        </w:tc>
        <w:tc>
          <w:tcPr>
            <w:tcW w:w="1417" w:type="dxa"/>
          </w:tcPr>
          <w:p w14:paraId="5B81893C" w14:textId="77777777" w:rsidR="005B2203" w:rsidRPr="00FA1613" w:rsidRDefault="00835DCF" w:rsidP="00FE6421">
            <w:pPr>
              <w:rPr>
                <w:rFonts w:cs="Arial"/>
              </w:rPr>
            </w:pPr>
            <w:r w:rsidRPr="00FA1613">
              <w:rPr>
                <w:rFonts w:cs="Arial"/>
              </w:rPr>
              <w:t>E</w:t>
            </w:r>
          </w:p>
        </w:tc>
      </w:tr>
      <w:tr w:rsidR="005B2203" w:rsidRPr="00FA1613" w14:paraId="5B818940" w14:textId="77777777" w:rsidTr="00A87EA3">
        <w:tc>
          <w:tcPr>
            <w:tcW w:w="7905" w:type="dxa"/>
          </w:tcPr>
          <w:p w14:paraId="5B81893E" w14:textId="77777777" w:rsidR="005B2203" w:rsidRPr="00FA1613" w:rsidRDefault="00E73605" w:rsidP="000225BF">
            <w:pPr>
              <w:rPr>
                <w:rFonts w:cs="Arial"/>
              </w:rPr>
            </w:pPr>
            <w:r w:rsidRPr="00FA1613">
              <w:rPr>
                <w:rFonts w:cs="Arial"/>
              </w:rPr>
              <w:t>A level education</w:t>
            </w:r>
            <w:r w:rsidR="0056687F" w:rsidRPr="00FA1613">
              <w:rPr>
                <w:rFonts w:cs="Arial"/>
              </w:rPr>
              <w:t xml:space="preserve"> </w:t>
            </w:r>
          </w:p>
        </w:tc>
        <w:tc>
          <w:tcPr>
            <w:tcW w:w="1417" w:type="dxa"/>
          </w:tcPr>
          <w:p w14:paraId="5B81893F" w14:textId="2A73E464" w:rsidR="005B2203" w:rsidRPr="00FA1613" w:rsidRDefault="004A79A3" w:rsidP="00FE6421">
            <w:pPr>
              <w:rPr>
                <w:rFonts w:cs="Arial"/>
              </w:rPr>
            </w:pPr>
            <w:r w:rsidRPr="00FA1613">
              <w:rPr>
                <w:rFonts w:cs="Arial"/>
              </w:rPr>
              <w:t>E</w:t>
            </w:r>
          </w:p>
        </w:tc>
      </w:tr>
      <w:tr w:rsidR="005B2203" w:rsidRPr="00FA1613" w14:paraId="5B818948" w14:textId="77777777" w:rsidTr="00A87EA3">
        <w:tc>
          <w:tcPr>
            <w:tcW w:w="9322" w:type="dxa"/>
            <w:gridSpan w:val="2"/>
            <w:shd w:val="clear" w:color="auto" w:fill="C6F2DE"/>
          </w:tcPr>
          <w:p w14:paraId="5B818947" w14:textId="77777777" w:rsidR="005B2203" w:rsidRPr="00FA1613" w:rsidRDefault="005B2203" w:rsidP="00FE6421">
            <w:pPr>
              <w:rPr>
                <w:rFonts w:cs="Arial"/>
                <w:b/>
              </w:rPr>
            </w:pPr>
            <w:r w:rsidRPr="00FA1613">
              <w:rPr>
                <w:rFonts w:cs="Arial"/>
                <w:b/>
              </w:rPr>
              <w:t>Experience</w:t>
            </w:r>
          </w:p>
        </w:tc>
      </w:tr>
      <w:tr w:rsidR="004A79A3" w:rsidRPr="00FA1613" w14:paraId="13D7783F" w14:textId="77777777" w:rsidTr="00A87EA3">
        <w:tc>
          <w:tcPr>
            <w:tcW w:w="7905" w:type="dxa"/>
          </w:tcPr>
          <w:p w14:paraId="068430E9" w14:textId="0891FAA6" w:rsidR="004A79A3" w:rsidRPr="00FA1613" w:rsidRDefault="004A79A3" w:rsidP="001B6F0A">
            <w:pPr>
              <w:autoSpaceDE w:val="0"/>
              <w:autoSpaceDN w:val="0"/>
              <w:adjustRightInd w:val="0"/>
              <w:rPr>
                <w:rFonts w:cs="Arial"/>
              </w:rPr>
            </w:pPr>
            <w:r w:rsidRPr="00FA1613">
              <w:rPr>
                <w:rFonts w:cs="Arial"/>
              </w:rPr>
              <w:t>Experience of school financial systems</w:t>
            </w:r>
          </w:p>
        </w:tc>
        <w:tc>
          <w:tcPr>
            <w:tcW w:w="1417" w:type="dxa"/>
          </w:tcPr>
          <w:p w14:paraId="18551A1D" w14:textId="63496D92" w:rsidR="004A79A3" w:rsidRPr="00FA1613" w:rsidRDefault="004A79A3" w:rsidP="00FE6421">
            <w:pPr>
              <w:rPr>
                <w:rFonts w:cs="Arial"/>
              </w:rPr>
            </w:pPr>
            <w:r w:rsidRPr="00FA1613">
              <w:rPr>
                <w:rFonts w:cs="Arial"/>
              </w:rPr>
              <w:t>E</w:t>
            </w:r>
          </w:p>
        </w:tc>
      </w:tr>
      <w:tr w:rsidR="004A79A3" w:rsidRPr="00FA1613" w14:paraId="0E893D6F" w14:textId="77777777" w:rsidTr="00A87EA3">
        <w:tc>
          <w:tcPr>
            <w:tcW w:w="7905" w:type="dxa"/>
          </w:tcPr>
          <w:p w14:paraId="38F90D98" w14:textId="1802C443" w:rsidR="004A79A3" w:rsidRPr="00FA1613" w:rsidRDefault="004A79A3" w:rsidP="001B6F0A">
            <w:pPr>
              <w:autoSpaceDE w:val="0"/>
              <w:autoSpaceDN w:val="0"/>
              <w:adjustRightInd w:val="0"/>
              <w:rPr>
                <w:rFonts w:cs="Arial"/>
              </w:rPr>
            </w:pPr>
            <w:r w:rsidRPr="00FA1613">
              <w:rPr>
                <w:rFonts w:cs="Arial"/>
              </w:rPr>
              <w:t>Experience of preparing budgets, monitoring and forecasting</w:t>
            </w:r>
          </w:p>
        </w:tc>
        <w:tc>
          <w:tcPr>
            <w:tcW w:w="1417" w:type="dxa"/>
          </w:tcPr>
          <w:p w14:paraId="458B5D5B" w14:textId="3D2FFE7B" w:rsidR="004A79A3" w:rsidRPr="00FA1613" w:rsidRDefault="004A79A3" w:rsidP="00FE6421">
            <w:pPr>
              <w:rPr>
                <w:rFonts w:cs="Arial"/>
              </w:rPr>
            </w:pPr>
            <w:r w:rsidRPr="00FA1613">
              <w:rPr>
                <w:rFonts w:cs="Arial"/>
              </w:rPr>
              <w:t>E</w:t>
            </w:r>
          </w:p>
        </w:tc>
      </w:tr>
      <w:tr w:rsidR="005B2203" w:rsidRPr="00FA1613" w14:paraId="5B81894E" w14:textId="77777777" w:rsidTr="00A87EA3">
        <w:tc>
          <w:tcPr>
            <w:tcW w:w="7905" w:type="dxa"/>
          </w:tcPr>
          <w:p w14:paraId="5B81894C" w14:textId="77777777" w:rsidR="005B2203" w:rsidRPr="00FA1613" w:rsidRDefault="001B6F0A" w:rsidP="00A229F4">
            <w:pPr>
              <w:autoSpaceDE w:val="0"/>
              <w:autoSpaceDN w:val="0"/>
              <w:adjustRightInd w:val="0"/>
              <w:rPr>
                <w:rFonts w:cs="Arial"/>
              </w:rPr>
            </w:pPr>
            <w:r w:rsidRPr="00FA1613">
              <w:rPr>
                <w:rFonts w:cs="Arial"/>
              </w:rPr>
              <w:t>Significant e</w:t>
            </w:r>
            <w:r w:rsidR="00F51E16" w:rsidRPr="00FA1613">
              <w:rPr>
                <w:rFonts w:cs="Arial"/>
              </w:rPr>
              <w:t>xperience of development, management and operation of administrative systems</w:t>
            </w:r>
          </w:p>
        </w:tc>
        <w:tc>
          <w:tcPr>
            <w:tcW w:w="1417" w:type="dxa"/>
          </w:tcPr>
          <w:p w14:paraId="5B81894D" w14:textId="77777777" w:rsidR="005B2203" w:rsidRPr="00FA1613" w:rsidRDefault="00F51E16" w:rsidP="00FE6421">
            <w:pPr>
              <w:rPr>
                <w:rFonts w:cs="Arial"/>
              </w:rPr>
            </w:pPr>
            <w:r w:rsidRPr="00FA1613">
              <w:rPr>
                <w:rFonts w:cs="Arial"/>
              </w:rPr>
              <w:t>E</w:t>
            </w:r>
          </w:p>
        </w:tc>
      </w:tr>
      <w:tr w:rsidR="008E61BC" w:rsidRPr="00FA1613" w14:paraId="5B818951" w14:textId="77777777" w:rsidTr="00A87EA3">
        <w:tc>
          <w:tcPr>
            <w:tcW w:w="7905" w:type="dxa"/>
          </w:tcPr>
          <w:p w14:paraId="5B81894F" w14:textId="77777777" w:rsidR="008E61BC" w:rsidRPr="00FA1613" w:rsidRDefault="008E61BC" w:rsidP="008E61BC">
            <w:pPr>
              <w:autoSpaceDE w:val="0"/>
              <w:autoSpaceDN w:val="0"/>
              <w:adjustRightInd w:val="0"/>
              <w:rPr>
                <w:rFonts w:cs="Arial"/>
              </w:rPr>
            </w:pPr>
            <w:r w:rsidRPr="00FA1613">
              <w:rPr>
                <w:rFonts w:cs="Arial"/>
              </w:rPr>
              <w:t>Experience of working in a school office or other education environment</w:t>
            </w:r>
          </w:p>
        </w:tc>
        <w:tc>
          <w:tcPr>
            <w:tcW w:w="1417" w:type="dxa"/>
          </w:tcPr>
          <w:p w14:paraId="5B818950" w14:textId="77777777" w:rsidR="008E61BC" w:rsidRPr="00FA1613" w:rsidRDefault="008E61BC" w:rsidP="00FE6421">
            <w:pPr>
              <w:rPr>
                <w:rFonts w:cs="Arial"/>
              </w:rPr>
            </w:pPr>
            <w:r w:rsidRPr="00FA1613">
              <w:rPr>
                <w:rFonts w:cs="Arial"/>
              </w:rPr>
              <w:t>D</w:t>
            </w:r>
          </w:p>
        </w:tc>
      </w:tr>
      <w:tr w:rsidR="005B2203" w:rsidRPr="00FA1613" w14:paraId="5B818956" w14:textId="77777777" w:rsidTr="00A87EA3">
        <w:tc>
          <w:tcPr>
            <w:tcW w:w="9322" w:type="dxa"/>
            <w:gridSpan w:val="2"/>
            <w:shd w:val="clear" w:color="auto" w:fill="C6F2DE"/>
          </w:tcPr>
          <w:p w14:paraId="5B818955" w14:textId="77777777" w:rsidR="005B2203" w:rsidRPr="00FA1613" w:rsidRDefault="005B2203" w:rsidP="00FE6421">
            <w:pPr>
              <w:rPr>
                <w:rFonts w:cs="Arial"/>
                <w:b/>
              </w:rPr>
            </w:pPr>
            <w:r w:rsidRPr="00FA1613">
              <w:rPr>
                <w:rFonts w:cs="Arial"/>
                <w:b/>
              </w:rPr>
              <w:t>Knowledge and understanding</w:t>
            </w:r>
          </w:p>
        </w:tc>
      </w:tr>
      <w:tr w:rsidR="00A229F4" w:rsidRPr="00FA1613" w14:paraId="5B818959" w14:textId="77777777" w:rsidTr="00A87EA3">
        <w:tc>
          <w:tcPr>
            <w:tcW w:w="7905" w:type="dxa"/>
          </w:tcPr>
          <w:p w14:paraId="5B818957" w14:textId="77777777" w:rsidR="00A229F4" w:rsidRPr="00FA1613" w:rsidRDefault="008E61BC" w:rsidP="009E25FB">
            <w:pPr>
              <w:autoSpaceDE w:val="0"/>
              <w:autoSpaceDN w:val="0"/>
              <w:adjustRightInd w:val="0"/>
              <w:rPr>
                <w:rFonts w:cs="Arial"/>
              </w:rPr>
            </w:pPr>
            <w:r w:rsidRPr="00FA1613">
              <w:rPr>
                <w:rFonts w:cs="Arial"/>
              </w:rPr>
              <w:t>Full working knowledge</w:t>
            </w:r>
            <w:r w:rsidR="009B07A8" w:rsidRPr="00FA1613">
              <w:rPr>
                <w:rFonts w:cs="Arial"/>
              </w:rPr>
              <w:t xml:space="preserve"> of relevant policies, codes of practice and legislation</w:t>
            </w:r>
          </w:p>
        </w:tc>
        <w:tc>
          <w:tcPr>
            <w:tcW w:w="1417" w:type="dxa"/>
          </w:tcPr>
          <w:p w14:paraId="5B818958" w14:textId="77777777" w:rsidR="00A229F4" w:rsidRPr="00FA1613" w:rsidRDefault="009B07A8" w:rsidP="009E25FB">
            <w:pPr>
              <w:rPr>
                <w:rFonts w:cs="Arial"/>
              </w:rPr>
            </w:pPr>
            <w:r w:rsidRPr="00FA1613">
              <w:rPr>
                <w:rFonts w:cs="Arial"/>
              </w:rPr>
              <w:t>E</w:t>
            </w:r>
          </w:p>
        </w:tc>
      </w:tr>
      <w:tr w:rsidR="00A229F4" w:rsidRPr="00FA1613" w14:paraId="5B81895C" w14:textId="77777777" w:rsidTr="00A87EA3">
        <w:tc>
          <w:tcPr>
            <w:tcW w:w="7905" w:type="dxa"/>
          </w:tcPr>
          <w:p w14:paraId="5B81895A" w14:textId="702AFD68" w:rsidR="00A229F4" w:rsidRPr="00FA1613" w:rsidRDefault="004A79A3" w:rsidP="00DF09A5">
            <w:pPr>
              <w:rPr>
                <w:rFonts w:cs="Arial"/>
                <w:b/>
              </w:rPr>
            </w:pPr>
            <w:r w:rsidRPr="00FA1613">
              <w:rPr>
                <w:rFonts w:cs="Arial"/>
              </w:rPr>
              <w:t>U</w:t>
            </w:r>
            <w:r w:rsidR="00A229F4" w:rsidRPr="00FA1613">
              <w:rPr>
                <w:rFonts w:cs="Arial"/>
              </w:rPr>
              <w:t xml:space="preserve">nderstanding </w:t>
            </w:r>
            <w:r w:rsidR="006A3002" w:rsidRPr="00FA1613">
              <w:rPr>
                <w:rFonts w:cs="Arial"/>
              </w:rPr>
              <w:t xml:space="preserve">and knowledge </w:t>
            </w:r>
            <w:r w:rsidR="00A229F4" w:rsidRPr="00FA1613">
              <w:rPr>
                <w:rFonts w:cs="Arial"/>
              </w:rPr>
              <w:t>of child protection</w:t>
            </w:r>
            <w:r w:rsidRPr="00FA1613">
              <w:rPr>
                <w:rFonts w:cs="Arial"/>
              </w:rPr>
              <w:t>/</w:t>
            </w:r>
            <w:r w:rsidR="00A229F4" w:rsidRPr="00FA1613">
              <w:rPr>
                <w:rFonts w:cs="Arial"/>
              </w:rPr>
              <w:t xml:space="preserve"> safeguarding</w:t>
            </w:r>
          </w:p>
        </w:tc>
        <w:tc>
          <w:tcPr>
            <w:tcW w:w="1417" w:type="dxa"/>
          </w:tcPr>
          <w:p w14:paraId="5B81895B" w14:textId="77777777" w:rsidR="00A229F4" w:rsidRPr="00FA1613" w:rsidRDefault="00A229F4" w:rsidP="00521E0A">
            <w:pPr>
              <w:rPr>
                <w:rFonts w:cs="Arial"/>
              </w:rPr>
            </w:pPr>
            <w:r w:rsidRPr="00FA1613">
              <w:rPr>
                <w:rFonts w:cs="Arial"/>
              </w:rPr>
              <w:t>E</w:t>
            </w:r>
          </w:p>
        </w:tc>
      </w:tr>
      <w:tr w:rsidR="00A229F4" w:rsidRPr="00FA1613" w14:paraId="5B81895F" w14:textId="77777777" w:rsidTr="00A87EA3">
        <w:tc>
          <w:tcPr>
            <w:tcW w:w="7905" w:type="dxa"/>
          </w:tcPr>
          <w:p w14:paraId="5B81895D" w14:textId="77777777" w:rsidR="00A229F4" w:rsidRPr="00FA1613" w:rsidRDefault="00A229F4" w:rsidP="00FE6421">
            <w:pPr>
              <w:rPr>
                <w:rFonts w:cs="Arial"/>
              </w:rPr>
            </w:pPr>
            <w:r w:rsidRPr="00FA1613">
              <w:rPr>
                <w:rFonts w:cs="Arial"/>
              </w:rPr>
              <w:t xml:space="preserve">Understanding of need for confidentiality </w:t>
            </w:r>
          </w:p>
        </w:tc>
        <w:tc>
          <w:tcPr>
            <w:tcW w:w="1417" w:type="dxa"/>
          </w:tcPr>
          <w:p w14:paraId="5B81895E" w14:textId="77777777" w:rsidR="00A229F4" w:rsidRPr="00FA1613" w:rsidRDefault="00A229F4" w:rsidP="00FE6421">
            <w:pPr>
              <w:rPr>
                <w:rFonts w:cs="Arial"/>
              </w:rPr>
            </w:pPr>
            <w:r w:rsidRPr="00FA1613">
              <w:rPr>
                <w:rFonts w:cs="Arial"/>
              </w:rPr>
              <w:t>E</w:t>
            </w:r>
          </w:p>
        </w:tc>
      </w:tr>
      <w:tr w:rsidR="00A229F4" w:rsidRPr="00FA1613" w14:paraId="5B818964" w14:textId="77777777" w:rsidTr="00A87EA3">
        <w:tc>
          <w:tcPr>
            <w:tcW w:w="9322" w:type="dxa"/>
            <w:gridSpan w:val="2"/>
            <w:shd w:val="clear" w:color="auto" w:fill="C6F2DE"/>
          </w:tcPr>
          <w:p w14:paraId="5B818963" w14:textId="77777777" w:rsidR="00A229F4" w:rsidRPr="00FA1613" w:rsidRDefault="00A229F4" w:rsidP="00FE6421">
            <w:pPr>
              <w:rPr>
                <w:rFonts w:cs="Arial"/>
                <w:b/>
              </w:rPr>
            </w:pPr>
            <w:r w:rsidRPr="00FA1613">
              <w:rPr>
                <w:rFonts w:cs="Arial"/>
                <w:b/>
              </w:rPr>
              <w:t>Skills and abilities</w:t>
            </w:r>
          </w:p>
        </w:tc>
      </w:tr>
      <w:tr w:rsidR="009B07A8" w:rsidRPr="00FA1613" w14:paraId="5B818967" w14:textId="77777777" w:rsidTr="00A87EA3">
        <w:tc>
          <w:tcPr>
            <w:tcW w:w="7905" w:type="dxa"/>
          </w:tcPr>
          <w:p w14:paraId="5B818965" w14:textId="77777777" w:rsidR="009B07A8" w:rsidRPr="00FA1613" w:rsidRDefault="009B07A8" w:rsidP="00DF09A5">
            <w:pPr>
              <w:tabs>
                <w:tab w:val="right" w:pos="7689"/>
              </w:tabs>
              <w:rPr>
                <w:rFonts w:cs="Arial"/>
              </w:rPr>
            </w:pPr>
            <w:r w:rsidRPr="00FA1613">
              <w:rPr>
                <w:rFonts w:cs="Arial"/>
              </w:rPr>
              <w:t>Ability to organise, lead and motivate staff</w:t>
            </w:r>
          </w:p>
        </w:tc>
        <w:tc>
          <w:tcPr>
            <w:tcW w:w="1417" w:type="dxa"/>
          </w:tcPr>
          <w:p w14:paraId="5B818966" w14:textId="77777777" w:rsidR="009B07A8" w:rsidRPr="00FA1613" w:rsidRDefault="009B07A8" w:rsidP="00FE6421">
            <w:pPr>
              <w:rPr>
                <w:rFonts w:cs="Arial"/>
              </w:rPr>
            </w:pPr>
            <w:r w:rsidRPr="00FA1613">
              <w:rPr>
                <w:rFonts w:cs="Arial"/>
              </w:rPr>
              <w:t>E</w:t>
            </w:r>
          </w:p>
        </w:tc>
      </w:tr>
      <w:tr w:rsidR="009B07A8" w:rsidRPr="00FA1613" w14:paraId="5B81896A" w14:textId="77777777" w:rsidTr="00A87EA3">
        <w:tc>
          <w:tcPr>
            <w:tcW w:w="7905" w:type="dxa"/>
          </w:tcPr>
          <w:p w14:paraId="5B818968" w14:textId="77777777" w:rsidR="009B07A8" w:rsidRPr="00FA1613" w:rsidRDefault="009B07A8" w:rsidP="00DF09A5">
            <w:pPr>
              <w:tabs>
                <w:tab w:val="right" w:pos="7689"/>
              </w:tabs>
              <w:rPr>
                <w:rFonts w:cs="Arial"/>
              </w:rPr>
            </w:pPr>
            <w:r w:rsidRPr="00FA1613">
              <w:rPr>
                <w:rFonts w:cs="Arial"/>
              </w:rPr>
              <w:t>Ability to plan and develop administrative and information systems</w:t>
            </w:r>
          </w:p>
        </w:tc>
        <w:tc>
          <w:tcPr>
            <w:tcW w:w="1417" w:type="dxa"/>
          </w:tcPr>
          <w:p w14:paraId="5B818969" w14:textId="77777777" w:rsidR="009B07A8" w:rsidRPr="00FA1613" w:rsidRDefault="009B07A8" w:rsidP="00FE6421">
            <w:pPr>
              <w:rPr>
                <w:rFonts w:cs="Arial"/>
              </w:rPr>
            </w:pPr>
            <w:r w:rsidRPr="00FA1613">
              <w:rPr>
                <w:rFonts w:cs="Arial"/>
              </w:rPr>
              <w:t>E</w:t>
            </w:r>
          </w:p>
        </w:tc>
      </w:tr>
      <w:tr w:rsidR="00A229F4" w:rsidRPr="00FA1613" w14:paraId="5B81896D" w14:textId="77777777" w:rsidTr="00A87EA3">
        <w:tc>
          <w:tcPr>
            <w:tcW w:w="7905" w:type="dxa"/>
          </w:tcPr>
          <w:p w14:paraId="5B81896B" w14:textId="77777777" w:rsidR="00A229F4" w:rsidRPr="00FA1613" w:rsidRDefault="00A229F4" w:rsidP="00DF09A5">
            <w:pPr>
              <w:tabs>
                <w:tab w:val="right" w:pos="7689"/>
              </w:tabs>
              <w:rPr>
                <w:rFonts w:cs="Arial"/>
              </w:rPr>
            </w:pPr>
            <w:r w:rsidRPr="00FA1613">
              <w:rPr>
                <w:rFonts w:cs="Arial"/>
              </w:rPr>
              <w:t>Ability to use Outlook</w:t>
            </w:r>
            <w:r w:rsidR="00DF09A5" w:rsidRPr="00FA1613">
              <w:rPr>
                <w:rFonts w:cs="Arial"/>
              </w:rPr>
              <w:t>, including all relevant features</w:t>
            </w:r>
          </w:p>
        </w:tc>
        <w:tc>
          <w:tcPr>
            <w:tcW w:w="1417" w:type="dxa"/>
          </w:tcPr>
          <w:p w14:paraId="5B81896C" w14:textId="77777777" w:rsidR="00A229F4" w:rsidRPr="00FA1613" w:rsidRDefault="00A229F4" w:rsidP="00FE6421">
            <w:pPr>
              <w:rPr>
                <w:rFonts w:cs="Arial"/>
              </w:rPr>
            </w:pPr>
            <w:r w:rsidRPr="00FA1613">
              <w:rPr>
                <w:rFonts w:cs="Arial"/>
              </w:rPr>
              <w:t>E</w:t>
            </w:r>
          </w:p>
        </w:tc>
      </w:tr>
      <w:tr w:rsidR="00DF09A5" w:rsidRPr="00FA1613" w14:paraId="5B818970" w14:textId="77777777" w:rsidTr="00A87EA3">
        <w:tc>
          <w:tcPr>
            <w:tcW w:w="7905" w:type="dxa"/>
          </w:tcPr>
          <w:p w14:paraId="5B81896E" w14:textId="77777777" w:rsidR="00DF09A5" w:rsidRPr="00FA1613" w:rsidRDefault="00DF09A5" w:rsidP="00D843B5">
            <w:pPr>
              <w:tabs>
                <w:tab w:val="right" w:pos="7689"/>
              </w:tabs>
              <w:rPr>
                <w:rFonts w:cs="Arial"/>
              </w:rPr>
            </w:pPr>
            <w:r w:rsidRPr="00FA1613">
              <w:rPr>
                <w:rFonts w:cs="Arial"/>
              </w:rPr>
              <w:t>Ability to use a web browser to access information and carry out research</w:t>
            </w:r>
            <w:r w:rsidRPr="00FA1613">
              <w:rPr>
                <w:rFonts w:cs="Arial"/>
              </w:rPr>
              <w:tab/>
            </w:r>
          </w:p>
        </w:tc>
        <w:tc>
          <w:tcPr>
            <w:tcW w:w="1417" w:type="dxa"/>
          </w:tcPr>
          <w:p w14:paraId="5B81896F" w14:textId="77777777" w:rsidR="00DF09A5" w:rsidRPr="00FA1613" w:rsidRDefault="00DF09A5" w:rsidP="00FE6421">
            <w:pPr>
              <w:rPr>
                <w:rFonts w:cs="Arial"/>
              </w:rPr>
            </w:pPr>
            <w:r w:rsidRPr="00FA1613">
              <w:rPr>
                <w:rFonts w:cs="Arial"/>
              </w:rPr>
              <w:t>E</w:t>
            </w:r>
          </w:p>
        </w:tc>
      </w:tr>
      <w:tr w:rsidR="00A229F4" w:rsidRPr="00FA1613" w14:paraId="5B818973" w14:textId="77777777" w:rsidTr="00A87EA3">
        <w:tc>
          <w:tcPr>
            <w:tcW w:w="7905" w:type="dxa"/>
          </w:tcPr>
          <w:p w14:paraId="5B818971" w14:textId="77777777" w:rsidR="00A229F4" w:rsidRPr="00FA1613" w:rsidRDefault="00DF09A5" w:rsidP="00DF09A5">
            <w:pPr>
              <w:rPr>
                <w:rFonts w:cs="Arial"/>
              </w:rPr>
            </w:pPr>
            <w:r w:rsidRPr="00FA1613">
              <w:rPr>
                <w:rFonts w:cs="Arial"/>
              </w:rPr>
              <w:t xml:space="preserve">Very good </w:t>
            </w:r>
            <w:r w:rsidR="00A229F4" w:rsidRPr="00FA1613">
              <w:rPr>
                <w:rFonts w:cs="Arial"/>
              </w:rPr>
              <w:t xml:space="preserve">ability to use Microsoft Office (Word, Excel, PowerPoint </w:t>
            </w:r>
            <w:proofErr w:type="spellStart"/>
            <w:r w:rsidR="00A229F4" w:rsidRPr="00FA1613">
              <w:rPr>
                <w:rFonts w:cs="Arial"/>
              </w:rPr>
              <w:t>etc</w:t>
            </w:r>
            <w:proofErr w:type="spellEnd"/>
            <w:r w:rsidR="00A229F4" w:rsidRPr="00FA1613">
              <w:rPr>
                <w:rFonts w:cs="Arial"/>
              </w:rPr>
              <w:t>)</w:t>
            </w:r>
          </w:p>
        </w:tc>
        <w:tc>
          <w:tcPr>
            <w:tcW w:w="1417" w:type="dxa"/>
          </w:tcPr>
          <w:p w14:paraId="5B818972" w14:textId="77777777" w:rsidR="00A229F4" w:rsidRPr="00FA1613" w:rsidRDefault="00A229F4" w:rsidP="00FE6421">
            <w:pPr>
              <w:rPr>
                <w:rFonts w:cs="Arial"/>
              </w:rPr>
            </w:pPr>
            <w:r w:rsidRPr="00FA1613">
              <w:rPr>
                <w:rFonts w:cs="Arial"/>
              </w:rPr>
              <w:t>E</w:t>
            </w:r>
          </w:p>
        </w:tc>
      </w:tr>
      <w:tr w:rsidR="00A229F4" w:rsidRPr="00FA1613" w14:paraId="5B818976" w14:textId="77777777" w:rsidTr="00A87EA3">
        <w:tc>
          <w:tcPr>
            <w:tcW w:w="7905" w:type="dxa"/>
          </w:tcPr>
          <w:p w14:paraId="5B818974" w14:textId="77777777" w:rsidR="00A229F4" w:rsidRPr="00FA1613" w:rsidRDefault="00DF09A5" w:rsidP="00DF09A5">
            <w:pPr>
              <w:autoSpaceDE w:val="0"/>
              <w:autoSpaceDN w:val="0"/>
              <w:adjustRightInd w:val="0"/>
              <w:rPr>
                <w:rFonts w:cs="Arial"/>
              </w:rPr>
            </w:pPr>
            <w:r w:rsidRPr="00FA1613">
              <w:rPr>
                <w:rFonts w:cs="Arial"/>
              </w:rPr>
              <w:t xml:space="preserve">Excellent </w:t>
            </w:r>
            <w:r w:rsidR="00A229F4" w:rsidRPr="00FA1613">
              <w:rPr>
                <w:rFonts w:cs="Arial"/>
              </w:rPr>
              <w:t>numeracy and literacy skills</w:t>
            </w:r>
          </w:p>
        </w:tc>
        <w:tc>
          <w:tcPr>
            <w:tcW w:w="1417" w:type="dxa"/>
          </w:tcPr>
          <w:p w14:paraId="5B818975" w14:textId="77777777" w:rsidR="00A229F4" w:rsidRPr="00FA1613" w:rsidRDefault="00A229F4" w:rsidP="009E25FB">
            <w:pPr>
              <w:rPr>
                <w:rFonts w:cs="Arial"/>
              </w:rPr>
            </w:pPr>
            <w:r w:rsidRPr="00FA1613">
              <w:rPr>
                <w:rFonts w:cs="Arial"/>
              </w:rPr>
              <w:t>E</w:t>
            </w:r>
          </w:p>
        </w:tc>
      </w:tr>
      <w:tr w:rsidR="00A229F4" w:rsidRPr="00FA1613" w14:paraId="5B818979" w14:textId="77777777" w:rsidTr="00A87EA3">
        <w:tc>
          <w:tcPr>
            <w:tcW w:w="7905" w:type="dxa"/>
          </w:tcPr>
          <w:p w14:paraId="5B818977" w14:textId="77777777" w:rsidR="00A229F4" w:rsidRPr="00FA1613" w:rsidRDefault="00A229F4" w:rsidP="00FE6421">
            <w:pPr>
              <w:rPr>
                <w:rFonts w:cs="Arial"/>
              </w:rPr>
            </w:pPr>
            <w:r w:rsidRPr="00FA1613">
              <w:rPr>
                <w:rFonts w:cs="Arial"/>
              </w:rPr>
              <w:t>Ability to relate well to children and to other adults</w:t>
            </w:r>
          </w:p>
        </w:tc>
        <w:tc>
          <w:tcPr>
            <w:tcW w:w="1417" w:type="dxa"/>
          </w:tcPr>
          <w:p w14:paraId="5B818978" w14:textId="77777777" w:rsidR="00A229F4" w:rsidRPr="00FA1613" w:rsidRDefault="00A229F4" w:rsidP="00FE6421">
            <w:pPr>
              <w:rPr>
                <w:rFonts w:cs="Arial"/>
              </w:rPr>
            </w:pPr>
            <w:r w:rsidRPr="00FA1613">
              <w:rPr>
                <w:rFonts w:cs="Arial"/>
              </w:rPr>
              <w:t>E</w:t>
            </w:r>
          </w:p>
        </w:tc>
      </w:tr>
      <w:tr w:rsidR="00A229F4" w:rsidRPr="00FA1613" w14:paraId="5B81897C" w14:textId="77777777" w:rsidTr="00A87EA3">
        <w:tc>
          <w:tcPr>
            <w:tcW w:w="7905" w:type="dxa"/>
          </w:tcPr>
          <w:p w14:paraId="5B81897A" w14:textId="77777777" w:rsidR="00A229F4" w:rsidRPr="00FA1613" w:rsidRDefault="00A229F4" w:rsidP="00FE6421">
            <w:pPr>
              <w:rPr>
                <w:rFonts w:cs="Arial"/>
              </w:rPr>
            </w:pPr>
            <w:r w:rsidRPr="00FA1613">
              <w:rPr>
                <w:rFonts w:cs="Arial"/>
              </w:rPr>
              <w:t>Ability to work as part of a team</w:t>
            </w:r>
          </w:p>
        </w:tc>
        <w:tc>
          <w:tcPr>
            <w:tcW w:w="1417" w:type="dxa"/>
          </w:tcPr>
          <w:p w14:paraId="5B81897B" w14:textId="77777777" w:rsidR="00A229F4" w:rsidRPr="00FA1613" w:rsidRDefault="00A229F4" w:rsidP="00FE6421">
            <w:pPr>
              <w:rPr>
                <w:rFonts w:cs="Arial"/>
              </w:rPr>
            </w:pPr>
            <w:r w:rsidRPr="00FA1613">
              <w:rPr>
                <w:rFonts w:cs="Arial"/>
              </w:rPr>
              <w:t>E</w:t>
            </w:r>
          </w:p>
        </w:tc>
      </w:tr>
      <w:tr w:rsidR="00A229F4" w:rsidRPr="00FA1613" w14:paraId="5B81897F" w14:textId="77777777" w:rsidTr="00A87EA3">
        <w:tc>
          <w:tcPr>
            <w:tcW w:w="7905" w:type="dxa"/>
          </w:tcPr>
          <w:p w14:paraId="5B81897D" w14:textId="77777777" w:rsidR="00A229F4" w:rsidRPr="00FA1613" w:rsidRDefault="00DF09A5" w:rsidP="00FE6421">
            <w:pPr>
              <w:rPr>
                <w:rFonts w:cs="Arial"/>
              </w:rPr>
            </w:pPr>
            <w:r w:rsidRPr="00FA1613">
              <w:rPr>
                <w:rFonts w:cs="Arial"/>
              </w:rPr>
              <w:t>Excellent communication skills, written and oral</w:t>
            </w:r>
          </w:p>
        </w:tc>
        <w:tc>
          <w:tcPr>
            <w:tcW w:w="1417" w:type="dxa"/>
          </w:tcPr>
          <w:p w14:paraId="5B81897E" w14:textId="77777777" w:rsidR="00A229F4" w:rsidRPr="00FA1613" w:rsidRDefault="00DF09A5" w:rsidP="00FE6421">
            <w:pPr>
              <w:rPr>
                <w:rFonts w:cs="Arial"/>
              </w:rPr>
            </w:pPr>
            <w:r w:rsidRPr="00FA1613">
              <w:rPr>
                <w:rFonts w:cs="Arial"/>
              </w:rPr>
              <w:t>E</w:t>
            </w:r>
          </w:p>
        </w:tc>
      </w:tr>
      <w:tr w:rsidR="00A229F4" w:rsidRPr="00FA1613" w14:paraId="5B818984" w14:textId="77777777" w:rsidTr="00A87EA3">
        <w:tc>
          <w:tcPr>
            <w:tcW w:w="9322" w:type="dxa"/>
            <w:gridSpan w:val="2"/>
            <w:shd w:val="clear" w:color="auto" w:fill="C6F2DE"/>
          </w:tcPr>
          <w:p w14:paraId="5B818983" w14:textId="77777777" w:rsidR="00A229F4" w:rsidRPr="00FA1613" w:rsidRDefault="00A229F4" w:rsidP="00FE6421">
            <w:pPr>
              <w:rPr>
                <w:rFonts w:cs="Arial"/>
                <w:b/>
              </w:rPr>
            </w:pPr>
            <w:r w:rsidRPr="00FA1613">
              <w:rPr>
                <w:rFonts w:cs="Arial"/>
                <w:b/>
              </w:rPr>
              <w:t>Work-related personal qualities</w:t>
            </w:r>
          </w:p>
        </w:tc>
      </w:tr>
      <w:tr w:rsidR="00A229F4" w:rsidRPr="00FA1613" w14:paraId="5B818987" w14:textId="77777777" w:rsidTr="00A87EA3">
        <w:tc>
          <w:tcPr>
            <w:tcW w:w="7905" w:type="dxa"/>
          </w:tcPr>
          <w:p w14:paraId="5B818985" w14:textId="77777777" w:rsidR="00A229F4" w:rsidRPr="00FA1613" w:rsidRDefault="00DB5BBD" w:rsidP="009B07A8">
            <w:pPr>
              <w:rPr>
                <w:rFonts w:cs="Arial"/>
              </w:rPr>
            </w:pPr>
            <w:r w:rsidRPr="00FA1613">
              <w:rPr>
                <w:rFonts w:cs="Arial"/>
              </w:rPr>
              <w:t xml:space="preserve">Able to </w:t>
            </w:r>
            <w:r w:rsidR="009B07A8" w:rsidRPr="00FA1613">
              <w:rPr>
                <w:rFonts w:cs="Arial"/>
              </w:rPr>
              <w:t>self-evaluate learning needs and actively seek learning opportunities</w:t>
            </w:r>
          </w:p>
        </w:tc>
        <w:tc>
          <w:tcPr>
            <w:tcW w:w="1417" w:type="dxa"/>
          </w:tcPr>
          <w:p w14:paraId="5B818986" w14:textId="77777777" w:rsidR="00A229F4" w:rsidRPr="00FA1613" w:rsidRDefault="00E42B65" w:rsidP="00FE6421">
            <w:pPr>
              <w:rPr>
                <w:rFonts w:cs="Arial"/>
              </w:rPr>
            </w:pPr>
            <w:r w:rsidRPr="00FA1613">
              <w:rPr>
                <w:rFonts w:cs="Arial"/>
              </w:rPr>
              <w:t>E</w:t>
            </w:r>
          </w:p>
        </w:tc>
      </w:tr>
      <w:tr w:rsidR="00A229F4" w:rsidRPr="00FA1613" w14:paraId="5B81898A" w14:textId="77777777" w:rsidTr="00A87EA3">
        <w:tc>
          <w:tcPr>
            <w:tcW w:w="7905" w:type="dxa"/>
          </w:tcPr>
          <w:p w14:paraId="5B818988" w14:textId="655FE44B" w:rsidR="00A229F4" w:rsidRPr="00FA1613" w:rsidRDefault="001924B9" w:rsidP="00B96D34">
            <w:pPr>
              <w:rPr>
                <w:rFonts w:cs="Arial"/>
              </w:rPr>
            </w:pPr>
            <w:r w:rsidRPr="00FA1613">
              <w:rPr>
                <w:rFonts w:cs="Arial"/>
              </w:rPr>
              <w:t>Good time management - a</w:t>
            </w:r>
            <w:r w:rsidR="00176373" w:rsidRPr="00FA1613">
              <w:rPr>
                <w:rFonts w:cs="Arial"/>
              </w:rPr>
              <w:t>ble to stay calm under pressure</w:t>
            </w:r>
          </w:p>
        </w:tc>
        <w:tc>
          <w:tcPr>
            <w:tcW w:w="1417" w:type="dxa"/>
          </w:tcPr>
          <w:p w14:paraId="5B818989" w14:textId="77777777" w:rsidR="00A229F4" w:rsidRPr="00FA1613" w:rsidRDefault="00176373" w:rsidP="00FE6421">
            <w:pPr>
              <w:rPr>
                <w:rFonts w:cs="Arial"/>
              </w:rPr>
            </w:pPr>
            <w:r w:rsidRPr="00FA1613">
              <w:rPr>
                <w:rFonts w:cs="Arial"/>
              </w:rPr>
              <w:t>E</w:t>
            </w:r>
          </w:p>
        </w:tc>
      </w:tr>
      <w:tr w:rsidR="00DF09A5" w:rsidRPr="00FA1613" w14:paraId="5B81898D" w14:textId="77777777" w:rsidTr="00A87EA3">
        <w:tc>
          <w:tcPr>
            <w:tcW w:w="7905" w:type="dxa"/>
          </w:tcPr>
          <w:p w14:paraId="5B81898B" w14:textId="77777777" w:rsidR="00DF09A5" w:rsidRPr="00FA1613" w:rsidRDefault="00DF09A5" w:rsidP="00B96D34">
            <w:pPr>
              <w:rPr>
                <w:rFonts w:cs="Arial"/>
              </w:rPr>
            </w:pPr>
            <w:r w:rsidRPr="00FA1613">
              <w:rPr>
                <w:rFonts w:cs="Arial"/>
              </w:rPr>
              <w:t>Tact and diplomacy</w:t>
            </w:r>
          </w:p>
        </w:tc>
        <w:tc>
          <w:tcPr>
            <w:tcW w:w="1417" w:type="dxa"/>
          </w:tcPr>
          <w:p w14:paraId="5B81898C" w14:textId="77777777" w:rsidR="00DF09A5" w:rsidRPr="00FA1613" w:rsidRDefault="00DF09A5" w:rsidP="00FE6421">
            <w:pPr>
              <w:rPr>
                <w:rFonts w:cs="Arial"/>
              </w:rPr>
            </w:pPr>
            <w:r w:rsidRPr="00FA1613">
              <w:rPr>
                <w:rFonts w:cs="Arial"/>
              </w:rPr>
              <w:t>E</w:t>
            </w:r>
          </w:p>
        </w:tc>
      </w:tr>
      <w:tr w:rsidR="00AA2F1B" w:rsidRPr="00FA1613" w14:paraId="5B818990" w14:textId="77777777" w:rsidTr="00A87EA3">
        <w:tc>
          <w:tcPr>
            <w:tcW w:w="7905" w:type="dxa"/>
          </w:tcPr>
          <w:p w14:paraId="5B81898E" w14:textId="77777777" w:rsidR="00AA2F1B" w:rsidRPr="00FA1613" w:rsidRDefault="00AA2F1B" w:rsidP="00882F30">
            <w:pPr>
              <w:tabs>
                <w:tab w:val="right" w:pos="7689"/>
              </w:tabs>
              <w:rPr>
                <w:rFonts w:cs="Arial"/>
              </w:rPr>
            </w:pPr>
            <w:r w:rsidRPr="00FA1613">
              <w:rPr>
                <w:rFonts w:cs="Arial"/>
              </w:rPr>
              <w:t>This role has been identified as public facing in accordance with Part 7 of the Immigration Act 2016, and therefore the ability to fulfil all spoken aspects of the role with confidence in English will be required. Conversing at ease with members of the public (including pupils), providing advice and using any specialist terminology appropriate to the role is essential for the post.</w:t>
            </w:r>
          </w:p>
        </w:tc>
        <w:tc>
          <w:tcPr>
            <w:tcW w:w="1417" w:type="dxa"/>
          </w:tcPr>
          <w:p w14:paraId="5B81898F" w14:textId="77777777" w:rsidR="00AA2F1B" w:rsidRPr="00FA1613" w:rsidRDefault="00AA2F1B" w:rsidP="00882F30">
            <w:pPr>
              <w:rPr>
                <w:rFonts w:cs="Arial"/>
              </w:rPr>
            </w:pPr>
            <w:r w:rsidRPr="00FA1613">
              <w:rPr>
                <w:rFonts w:cs="Arial"/>
              </w:rPr>
              <w:t xml:space="preserve">Essential </w:t>
            </w:r>
          </w:p>
        </w:tc>
      </w:tr>
    </w:tbl>
    <w:p w14:paraId="5B818991" w14:textId="77777777" w:rsidR="005B2203" w:rsidRPr="00FA1613" w:rsidRDefault="005B2203" w:rsidP="00FE6421"/>
    <w:sectPr w:rsidR="005B2203" w:rsidRPr="00FA1613" w:rsidSect="00A87EA3">
      <w:headerReference w:type="default" r:id="rId13"/>
      <w:footerReference w:type="default" r:id="rId14"/>
      <w:headerReference w:type="first" r:id="rId15"/>
      <w:pgSz w:w="11906" w:h="16838"/>
      <w:pgMar w:top="851" w:right="1440" w:bottom="851" w:left="1440" w:header="34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40C0A" w14:textId="77777777" w:rsidR="007C48AF" w:rsidRDefault="007C48AF" w:rsidP="00B55BD4">
      <w:r>
        <w:separator/>
      </w:r>
    </w:p>
  </w:endnote>
  <w:endnote w:type="continuationSeparator" w:id="0">
    <w:p w14:paraId="476D07B3" w14:textId="77777777" w:rsidR="007C48AF" w:rsidRDefault="007C48AF" w:rsidP="00B55BD4">
      <w:r>
        <w:continuationSeparator/>
      </w:r>
    </w:p>
  </w:endnote>
  <w:endnote w:type="continuationNotice" w:id="1">
    <w:p w14:paraId="26ABBF6B" w14:textId="77777777" w:rsidR="007C48AF" w:rsidRDefault="007C4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18997" w14:textId="440202D6" w:rsidR="002139D5" w:rsidRDefault="002139D5">
    <w:pPr>
      <w:pStyle w:val="Footer"/>
    </w:pPr>
    <w:r>
      <w:fldChar w:fldCharType="begin"/>
    </w:r>
    <w:r>
      <w:instrText xml:space="preserve"> PAGE   \* MERGEFORMAT </w:instrText>
    </w:r>
    <w:r>
      <w:fldChar w:fldCharType="separate"/>
    </w:r>
    <w:r w:rsidR="00100B35">
      <w:rPr>
        <w:noProof/>
      </w:rPr>
      <w:t>3</w:t>
    </w:r>
    <w:r>
      <w:fldChar w:fldCharType="end"/>
    </w:r>
  </w:p>
  <w:p w14:paraId="5B818998" w14:textId="77777777" w:rsidR="002139D5" w:rsidRDefault="00213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73836" w14:textId="77777777" w:rsidR="007C48AF" w:rsidRDefault="007C48AF" w:rsidP="00B55BD4">
      <w:r>
        <w:separator/>
      </w:r>
    </w:p>
  </w:footnote>
  <w:footnote w:type="continuationSeparator" w:id="0">
    <w:p w14:paraId="7B013A46" w14:textId="77777777" w:rsidR="007C48AF" w:rsidRDefault="007C48AF" w:rsidP="00B55BD4">
      <w:r>
        <w:continuationSeparator/>
      </w:r>
    </w:p>
  </w:footnote>
  <w:footnote w:type="continuationNotice" w:id="1">
    <w:p w14:paraId="317CC62B" w14:textId="77777777" w:rsidR="007C48AF" w:rsidRDefault="007C48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18996" w14:textId="60268E1B" w:rsidR="002139D5" w:rsidRDefault="00213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18999" w14:textId="77777777" w:rsidR="002139D5" w:rsidRDefault="002139D5">
    <w:pPr>
      <w:pStyle w:val="Header"/>
    </w:pPr>
    <w:r>
      <w:t>WEST BERKSHIRE COUNCIL – school job description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86A"/>
    <w:multiLevelType w:val="hybridMultilevel"/>
    <w:tmpl w:val="4F16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94CA8"/>
    <w:multiLevelType w:val="hybridMultilevel"/>
    <w:tmpl w:val="214812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030342"/>
    <w:multiLevelType w:val="hybridMultilevel"/>
    <w:tmpl w:val="1A5E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1C5A67"/>
    <w:multiLevelType w:val="hybridMultilevel"/>
    <w:tmpl w:val="D1286D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D4"/>
    <w:rsid w:val="000054D2"/>
    <w:rsid w:val="0000739B"/>
    <w:rsid w:val="000225BF"/>
    <w:rsid w:val="0004108C"/>
    <w:rsid w:val="00052185"/>
    <w:rsid w:val="000558B2"/>
    <w:rsid w:val="0008314C"/>
    <w:rsid w:val="000B5B64"/>
    <w:rsid w:val="000C6818"/>
    <w:rsid w:val="000D4CD6"/>
    <w:rsid w:val="000F4BC3"/>
    <w:rsid w:val="00100B35"/>
    <w:rsid w:val="00107428"/>
    <w:rsid w:val="00112633"/>
    <w:rsid w:val="001237C4"/>
    <w:rsid w:val="00126014"/>
    <w:rsid w:val="00143E57"/>
    <w:rsid w:val="001503A9"/>
    <w:rsid w:val="00153F8F"/>
    <w:rsid w:val="00162F9A"/>
    <w:rsid w:val="00167092"/>
    <w:rsid w:val="00174113"/>
    <w:rsid w:val="00176373"/>
    <w:rsid w:val="0018044F"/>
    <w:rsid w:val="001924B9"/>
    <w:rsid w:val="001975CE"/>
    <w:rsid w:val="001B6F0A"/>
    <w:rsid w:val="001D7AA0"/>
    <w:rsid w:val="001E1F99"/>
    <w:rsid w:val="002139D5"/>
    <w:rsid w:val="00233874"/>
    <w:rsid w:val="00241CAC"/>
    <w:rsid w:val="00245E01"/>
    <w:rsid w:val="00250F2D"/>
    <w:rsid w:val="002550B9"/>
    <w:rsid w:val="0026641F"/>
    <w:rsid w:val="00293E2B"/>
    <w:rsid w:val="002B1A70"/>
    <w:rsid w:val="002B1EB3"/>
    <w:rsid w:val="002B44A2"/>
    <w:rsid w:val="002C3E2F"/>
    <w:rsid w:val="002D2D82"/>
    <w:rsid w:val="002F75B2"/>
    <w:rsid w:val="00343D54"/>
    <w:rsid w:val="00367953"/>
    <w:rsid w:val="00380284"/>
    <w:rsid w:val="00391E69"/>
    <w:rsid w:val="003D4BF1"/>
    <w:rsid w:val="003D5C07"/>
    <w:rsid w:val="003D6935"/>
    <w:rsid w:val="003E446D"/>
    <w:rsid w:val="00402BF1"/>
    <w:rsid w:val="004041F4"/>
    <w:rsid w:val="004509D1"/>
    <w:rsid w:val="00451C0D"/>
    <w:rsid w:val="00464F6B"/>
    <w:rsid w:val="00486BBD"/>
    <w:rsid w:val="004878C6"/>
    <w:rsid w:val="004A1327"/>
    <w:rsid w:val="004A64A4"/>
    <w:rsid w:val="004A79A3"/>
    <w:rsid w:val="004D0A02"/>
    <w:rsid w:val="004D5725"/>
    <w:rsid w:val="004D7D7E"/>
    <w:rsid w:val="004E2113"/>
    <w:rsid w:val="004E55A3"/>
    <w:rsid w:val="004F3651"/>
    <w:rsid w:val="00516746"/>
    <w:rsid w:val="00521E0A"/>
    <w:rsid w:val="00522C4F"/>
    <w:rsid w:val="00531063"/>
    <w:rsid w:val="0053504F"/>
    <w:rsid w:val="00561E97"/>
    <w:rsid w:val="0056687F"/>
    <w:rsid w:val="005744FE"/>
    <w:rsid w:val="005A4AC4"/>
    <w:rsid w:val="005B2203"/>
    <w:rsid w:val="005B61BA"/>
    <w:rsid w:val="005D7542"/>
    <w:rsid w:val="005F2360"/>
    <w:rsid w:val="006116D9"/>
    <w:rsid w:val="00616E56"/>
    <w:rsid w:val="00631E9D"/>
    <w:rsid w:val="0063494A"/>
    <w:rsid w:val="006751A8"/>
    <w:rsid w:val="00677CAC"/>
    <w:rsid w:val="0068656E"/>
    <w:rsid w:val="006A3002"/>
    <w:rsid w:val="006F788A"/>
    <w:rsid w:val="00742D02"/>
    <w:rsid w:val="00746003"/>
    <w:rsid w:val="007512AD"/>
    <w:rsid w:val="0076690A"/>
    <w:rsid w:val="00772C5E"/>
    <w:rsid w:val="007B0462"/>
    <w:rsid w:val="007C48AF"/>
    <w:rsid w:val="007D30AD"/>
    <w:rsid w:val="007D683D"/>
    <w:rsid w:val="007F5B97"/>
    <w:rsid w:val="008065C1"/>
    <w:rsid w:val="00820655"/>
    <w:rsid w:val="00823D6D"/>
    <w:rsid w:val="00824B27"/>
    <w:rsid w:val="00832A6B"/>
    <w:rsid w:val="00835DCF"/>
    <w:rsid w:val="00840733"/>
    <w:rsid w:val="00850118"/>
    <w:rsid w:val="00855157"/>
    <w:rsid w:val="00882F30"/>
    <w:rsid w:val="008A1A47"/>
    <w:rsid w:val="008C380E"/>
    <w:rsid w:val="008C6971"/>
    <w:rsid w:val="008D44DD"/>
    <w:rsid w:val="008E0C93"/>
    <w:rsid w:val="008E2771"/>
    <w:rsid w:val="008E61BC"/>
    <w:rsid w:val="00943899"/>
    <w:rsid w:val="00952E9E"/>
    <w:rsid w:val="00961F15"/>
    <w:rsid w:val="009642C9"/>
    <w:rsid w:val="00966D6D"/>
    <w:rsid w:val="00996F63"/>
    <w:rsid w:val="009A60C5"/>
    <w:rsid w:val="009B07A8"/>
    <w:rsid w:val="009B62A5"/>
    <w:rsid w:val="009C04F6"/>
    <w:rsid w:val="009D5D5E"/>
    <w:rsid w:val="009E25FB"/>
    <w:rsid w:val="00A229F4"/>
    <w:rsid w:val="00A267B7"/>
    <w:rsid w:val="00A53264"/>
    <w:rsid w:val="00A6485F"/>
    <w:rsid w:val="00A74F0F"/>
    <w:rsid w:val="00A87EA3"/>
    <w:rsid w:val="00AA2F1B"/>
    <w:rsid w:val="00AA4477"/>
    <w:rsid w:val="00AA5E26"/>
    <w:rsid w:val="00AF1367"/>
    <w:rsid w:val="00AF1606"/>
    <w:rsid w:val="00B2429F"/>
    <w:rsid w:val="00B345B6"/>
    <w:rsid w:val="00B55BD4"/>
    <w:rsid w:val="00B8022F"/>
    <w:rsid w:val="00B84505"/>
    <w:rsid w:val="00B96D34"/>
    <w:rsid w:val="00BA3FA2"/>
    <w:rsid w:val="00BC52B6"/>
    <w:rsid w:val="00BE3BEC"/>
    <w:rsid w:val="00C01882"/>
    <w:rsid w:val="00C17555"/>
    <w:rsid w:val="00C23967"/>
    <w:rsid w:val="00C30B95"/>
    <w:rsid w:val="00C505ED"/>
    <w:rsid w:val="00C53AE1"/>
    <w:rsid w:val="00C53D63"/>
    <w:rsid w:val="00C54B64"/>
    <w:rsid w:val="00C72D82"/>
    <w:rsid w:val="00C74A98"/>
    <w:rsid w:val="00C836EA"/>
    <w:rsid w:val="00CA7FEC"/>
    <w:rsid w:val="00CF14B7"/>
    <w:rsid w:val="00D31C8E"/>
    <w:rsid w:val="00D464DC"/>
    <w:rsid w:val="00D6389E"/>
    <w:rsid w:val="00D8385A"/>
    <w:rsid w:val="00D843B5"/>
    <w:rsid w:val="00D954FC"/>
    <w:rsid w:val="00D97F0C"/>
    <w:rsid w:val="00DA3816"/>
    <w:rsid w:val="00DB5BBD"/>
    <w:rsid w:val="00DE1246"/>
    <w:rsid w:val="00DE50C1"/>
    <w:rsid w:val="00DE58E6"/>
    <w:rsid w:val="00DF09A5"/>
    <w:rsid w:val="00DF1654"/>
    <w:rsid w:val="00DF1D06"/>
    <w:rsid w:val="00E11D51"/>
    <w:rsid w:val="00E3034A"/>
    <w:rsid w:val="00E417E1"/>
    <w:rsid w:val="00E42B65"/>
    <w:rsid w:val="00E5002E"/>
    <w:rsid w:val="00E6147B"/>
    <w:rsid w:val="00E63ACA"/>
    <w:rsid w:val="00E67C12"/>
    <w:rsid w:val="00E73605"/>
    <w:rsid w:val="00E747E2"/>
    <w:rsid w:val="00E74E1A"/>
    <w:rsid w:val="00E76311"/>
    <w:rsid w:val="00E8308C"/>
    <w:rsid w:val="00E9581A"/>
    <w:rsid w:val="00EA3989"/>
    <w:rsid w:val="00EB4E06"/>
    <w:rsid w:val="00ED77D4"/>
    <w:rsid w:val="00EE2550"/>
    <w:rsid w:val="00F014C6"/>
    <w:rsid w:val="00F51E16"/>
    <w:rsid w:val="00F544DB"/>
    <w:rsid w:val="00F55014"/>
    <w:rsid w:val="00F70683"/>
    <w:rsid w:val="00F91B69"/>
    <w:rsid w:val="00F94576"/>
    <w:rsid w:val="00FA1613"/>
    <w:rsid w:val="00FB40AD"/>
    <w:rsid w:val="00FB71B2"/>
    <w:rsid w:val="00FB7E7A"/>
    <w:rsid w:val="00FE2E4E"/>
    <w:rsid w:val="00FE6421"/>
    <w:rsid w:val="00FF4BD4"/>
    <w:rsid w:val="00FF7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88DC"/>
  <w15:docId w15:val="{7EF27B8C-8BCA-4781-9F7C-52BB0B0D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421"/>
    <w:rPr>
      <w:sz w:val="24"/>
      <w:szCs w:val="24"/>
      <w:lang w:eastAsia="en-US" w:bidi="en-US"/>
    </w:rPr>
  </w:style>
  <w:style w:type="paragraph" w:styleId="Heading1">
    <w:name w:val="heading 1"/>
    <w:basedOn w:val="Normal"/>
    <w:next w:val="Normal"/>
    <w:link w:val="Heading1Char"/>
    <w:uiPriority w:val="9"/>
    <w:qFormat/>
    <w:rsid w:val="00FE6421"/>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FE6421"/>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semiHidden/>
    <w:unhideWhenUsed/>
    <w:qFormat/>
    <w:rsid w:val="00FE6421"/>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semiHidden/>
    <w:unhideWhenUsed/>
    <w:qFormat/>
    <w:rsid w:val="00FE64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E64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E64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E6421"/>
    <w:pPr>
      <w:spacing w:before="240" w:after="60"/>
      <w:outlineLvl w:val="6"/>
    </w:pPr>
  </w:style>
  <w:style w:type="paragraph" w:styleId="Heading8">
    <w:name w:val="heading 8"/>
    <w:basedOn w:val="Normal"/>
    <w:next w:val="Normal"/>
    <w:link w:val="Heading8Char"/>
    <w:uiPriority w:val="9"/>
    <w:semiHidden/>
    <w:unhideWhenUsed/>
    <w:qFormat/>
    <w:rsid w:val="00FE6421"/>
    <w:pPr>
      <w:spacing w:before="240" w:after="60"/>
      <w:outlineLvl w:val="7"/>
    </w:pPr>
    <w:rPr>
      <w:i/>
      <w:iCs/>
    </w:rPr>
  </w:style>
  <w:style w:type="paragraph" w:styleId="Heading9">
    <w:name w:val="heading 9"/>
    <w:basedOn w:val="Normal"/>
    <w:next w:val="Normal"/>
    <w:link w:val="Heading9Char"/>
    <w:uiPriority w:val="9"/>
    <w:semiHidden/>
    <w:unhideWhenUsed/>
    <w:qFormat/>
    <w:rsid w:val="00FE6421"/>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421"/>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rsid w:val="00FE6421"/>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
    <w:semiHidden/>
    <w:rsid w:val="00FE6421"/>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semiHidden/>
    <w:rsid w:val="00FE6421"/>
    <w:rPr>
      <w:rFonts w:cs="Times New Roman"/>
      <w:b/>
      <w:bCs/>
      <w:sz w:val="28"/>
      <w:szCs w:val="28"/>
    </w:rPr>
  </w:style>
  <w:style w:type="character" w:customStyle="1" w:styleId="Heading5Char">
    <w:name w:val="Heading 5 Char"/>
    <w:basedOn w:val="DefaultParagraphFont"/>
    <w:link w:val="Heading5"/>
    <w:uiPriority w:val="9"/>
    <w:semiHidden/>
    <w:rsid w:val="00FE6421"/>
    <w:rPr>
      <w:rFonts w:cs="Times New Roman"/>
      <w:b/>
      <w:bCs/>
      <w:i/>
      <w:iCs/>
      <w:sz w:val="26"/>
      <w:szCs w:val="26"/>
    </w:rPr>
  </w:style>
  <w:style w:type="character" w:customStyle="1" w:styleId="Heading6Char">
    <w:name w:val="Heading 6 Char"/>
    <w:basedOn w:val="DefaultParagraphFont"/>
    <w:link w:val="Heading6"/>
    <w:uiPriority w:val="9"/>
    <w:semiHidden/>
    <w:rsid w:val="00FE6421"/>
    <w:rPr>
      <w:rFonts w:cs="Times New Roman"/>
      <w:b/>
      <w:bCs/>
    </w:rPr>
  </w:style>
  <w:style w:type="character" w:customStyle="1" w:styleId="Heading7Char">
    <w:name w:val="Heading 7 Char"/>
    <w:basedOn w:val="DefaultParagraphFont"/>
    <w:link w:val="Heading7"/>
    <w:uiPriority w:val="9"/>
    <w:semiHidden/>
    <w:rsid w:val="00FE6421"/>
    <w:rPr>
      <w:rFonts w:cs="Times New Roman"/>
      <w:sz w:val="24"/>
      <w:szCs w:val="24"/>
    </w:rPr>
  </w:style>
  <w:style w:type="character" w:customStyle="1" w:styleId="Heading8Char">
    <w:name w:val="Heading 8 Char"/>
    <w:basedOn w:val="DefaultParagraphFont"/>
    <w:link w:val="Heading8"/>
    <w:uiPriority w:val="9"/>
    <w:semiHidden/>
    <w:rsid w:val="00FE6421"/>
    <w:rPr>
      <w:rFonts w:cs="Times New Roman"/>
      <w:i/>
      <w:iCs/>
      <w:sz w:val="24"/>
      <w:szCs w:val="24"/>
    </w:rPr>
  </w:style>
  <w:style w:type="character" w:customStyle="1" w:styleId="Heading9Char">
    <w:name w:val="Heading 9 Char"/>
    <w:basedOn w:val="DefaultParagraphFont"/>
    <w:link w:val="Heading9"/>
    <w:uiPriority w:val="9"/>
    <w:semiHidden/>
    <w:rsid w:val="00FE6421"/>
    <w:rPr>
      <w:rFonts w:ascii="Arial" w:eastAsia="Times New Roman" w:hAnsi="Arial" w:cs="Times New Roman"/>
    </w:rPr>
  </w:style>
  <w:style w:type="paragraph" w:styleId="Title">
    <w:name w:val="Title"/>
    <w:basedOn w:val="Normal"/>
    <w:next w:val="Normal"/>
    <w:link w:val="TitleChar"/>
    <w:uiPriority w:val="10"/>
    <w:qFormat/>
    <w:rsid w:val="00FE6421"/>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10"/>
    <w:rsid w:val="00FE6421"/>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FE6421"/>
    <w:pPr>
      <w:spacing w:after="60"/>
      <w:jc w:val="center"/>
      <w:outlineLvl w:val="1"/>
    </w:pPr>
    <w:rPr>
      <w:rFonts w:eastAsia="Times New Roman"/>
    </w:rPr>
  </w:style>
  <w:style w:type="character" w:customStyle="1" w:styleId="SubtitleChar">
    <w:name w:val="Subtitle Char"/>
    <w:basedOn w:val="DefaultParagraphFont"/>
    <w:link w:val="Subtitle"/>
    <w:uiPriority w:val="11"/>
    <w:rsid w:val="00FE6421"/>
    <w:rPr>
      <w:rFonts w:ascii="Arial" w:eastAsia="Times New Roman" w:hAnsi="Arial" w:cs="Times New Roman"/>
      <w:sz w:val="24"/>
      <w:szCs w:val="24"/>
    </w:rPr>
  </w:style>
  <w:style w:type="character" w:styleId="Strong">
    <w:name w:val="Strong"/>
    <w:basedOn w:val="DefaultParagraphFont"/>
    <w:uiPriority w:val="22"/>
    <w:qFormat/>
    <w:rsid w:val="00FE6421"/>
    <w:rPr>
      <w:b/>
      <w:bCs/>
    </w:rPr>
  </w:style>
  <w:style w:type="character" w:styleId="Emphasis">
    <w:name w:val="Emphasis"/>
    <w:basedOn w:val="DefaultParagraphFont"/>
    <w:uiPriority w:val="20"/>
    <w:qFormat/>
    <w:rsid w:val="00FE6421"/>
    <w:rPr>
      <w:rFonts w:ascii="Arial" w:hAnsi="Arial"/>
      <w:b/>
      <w:i/>
      <w:iCs/>
    </w:rPr>
  </w:style>
  <w:style w:type="paragraph" w:styleId="NoSpacing">
    <w:name w:val="No Spacing"/>
    <w:basedOn w:val="Normal"/>
    <w:uiPriority w:val="1"/>
    <w:qFormat/>
    <w:rsid w:val="00FE6421"/>
    <w:rPr>
      <w:szCs w:val="32"/>
    </w:rPr>
  </w:style>
  <w:style w:type="paragraph" w:styleId="ListParagraph">
    <w:name w:val="List Paragraph"/>
    <w:basedOn w:val="Normal"/>
    <w:uiPriority w:val="34"/>
    <w:qFormat/>
    <w:rsid w:val="00FE6421"/>
    <w:pPr>
      <w:ind w:left="720"/>
      <w:contextualSpacing/>
    </w:pPr>
  </w:style>
  <w:style w:type="paragraph" w:styleId="Quote">
    <w:name w:val="Quote"/>
    <w:basedOn w:val="Normal"/>
    <w:next w:val="Normal"/>
    <w:link w:val="QuoteChar"/>
    <w:uiPriority w:val="29"/>
    <w:qFormat/>
    <w:rsid w:val="00FE6421"/>
    <w:rPr>
      <w:i/>
    </w:rPr>
  </w:style>
  <w:style w:type="character" w:customStyle="1" w:styleId="QuoteChar">
    <w:name w:val="Quote Char"/>
    <w:basedOn w:val="DefaultParagraphFont"/>
    <w:link w:val="Quote"/>
    <w:uiPriority w:val="29"/>
    <w:rsid w:val="00FE6421"/>
    <w:rPr>
      <w:i/>
      <w:sz w:val="24"/>
      <w:szCs w:val="24"/>
    </w:rPr>
  </w:style>
  <w:style w:type="paragraph" w:styleId="IntenseQuote">
    <w:name w:val="Intense Quote"/>
    <w:basedOn w:val="Normal"/>
    <w:next w:val="Normal"/>
    <w:link w:val="IntenseQuoteChar"/>
    <w:uiPriority w:val="30"/>
    <w:qFormat/>
    <w:rsid w:val="00FE6421"/>
    <w:pPr>
      <w:ind w:left="720" w:right="720"/>
    </w:pPr>
    <w:rPr>
      <w:b/>
      <w:i/>
      <w:szCs w:val="22"/>
    </w:rPr>
  </w:style>
  <w:style w:type="character" w:customStyle="1" w:styleId="IntenseQuoteChar">
    <w:name w:val="Intense Quote Char"/>
    <w:basedOn w:val="DefaultParagraphFont"/>
    <w:link w:val="IntenseQuote"/>
    <w:uiPriority w:val="30"/>
    <w:rsid w:val="00FE6421"/>
    <w:rPr>
      <w:b/>
      <w:i/>
      <w:sz w:val="24"/>
    </w:rPr>
  </w:style>
  <w:style w:type="character" w:styleId="SubtleEmphasis">
    <w:name w:val="Subtle Emphasis"/>
    <w:uiPriority w:val="19"/>
    <w:qFormat/>
    <w:rsid w:val="00FE6421"/>
    <w:rPr>
      <w:i/>
      <w:color w:val="5A5A5A"/>
    </w:rPr>
  </w:style>
  <w:style w:type="character" w:styleId="IntenseEmphasis">
    <w:name w:val="Intense Emphasis"/>
    <w:basedOn w:val="DefaultParagraphFont"/>
    <w:uiPriority w:val="21"/>
    <w:qFormat/>
    <w:rsid w:val="00FE6421"/>
    <w:rPr>
      <w:b/>
      <w:i/>
      <w:sz w:val="24"/>
      <w:szCs w:val="24"/>
      <w:u w:val="single"/>
    </w:rPr>
  </w:style>
  <w:style w:type="character" w:styleId="SubtleReference">
    <w:name w:val="Subtle Reference"/>
    <w:basedOn w:val="DefaultParagraphFont"/>
    <w:uiPriority w:val="31"/>
    <w:qFormat/>
    <w:rsid w:val="00FE6421"/>
    <w:rPr>
      <w:sz w:val="24"/>
      <w:szCs w:val="24"/>
      <w:u w:val="single"/>
    </w:rPr>
  </w:style>
  <w:style w:type="character" w:styleId="IntenseReference">
    <w:name w:val="Intense Reference"/>
    <w:basedOn w:val="DefaultParagraphFont"/>
    <w:uiPriority w:val="32"/>
    <w:qFormat/>
    <w:rsid w:val="00FE6421"/>
    <w:rPr>
      <w:b/>
      <w:sz w:val="24"/>
      <w:u w:val="single"/>
    </w:rPr>
  </w:style>
  <w:style w:type="character" w:styleId="BookTitle">
    <w:name w:val="Book Title"/>
    <w:basedOn w:val="DefaultParagraphFont"/>
    <w:uiPriority w:val="33"/>
    <w:qFormat/>
    <w:rsid w:val="00FE6421"/>
    <w:rPr>
      <w:rFonts w:ascii="Arial" w:eastAsia="Times New Roman" w:hAnsi="Arial"/>
      <w:b/>
      <w:i/>
      <w:sz w:val="24"/>
      <w:szCs w:val="24"/>
    </w:rPr>
  </w:style>
  <w:style w:type="paragraph" w:styleId="TOCHeading">
    <w:name w:val="TOC Heading"/>
    <w:basedOn w:val="Heading1"/>
    <w:next w:val="Normal"/>
    <w:uiPriority w:val="39"/>
    <w:semiHidden/>
    <w:unhideWhenUsed/>
    <w:qFormat/>
    <w:rsid w:val="00FE6421"/>
    <w:pPr>
      <w:outlineLvl w:val="9"/>
    </w:pPr>
  </w:style>
  <w:style w:type="paragraph" w:styleId="Caption">
    <w:name w:val="caption"/>
    <w:basedOn w:val="Normal"/>
    <w:next w:val="Normal"/>
    <w:uiPriority w:val="35"/>
    <w:semiHidden/>
    <w:unhideWhenUsed/>
    <w:rsid w:val="00241CAC"/>
    <w:rPr>
      <w:b/>
      <w:bCs/>
      <w:color w:val="4F81BD"/>
      <w:sz w:val="18"/>
      <w:szCs w:val="18"/>
    </w:rPr>
  </w:style>
  <w:style w:type="paragraph" w:styleId="Header">
    <w:name w:val="header"/>
    <w:basedOn w:val="Normal"/>
    <w:link w:val="HeaderChar"/>
    <w:uiPriority w:val="99"/>
    <w:unhideWhenUsed/>
    <w:rsid w:val="00B55BD4"/>
    <w:pPr>
      <w:tabs>
        <w:tab w:val="center" w:pos="4513"/>
        <w:tab w:val="right" w:pos="9026"/>
      </w:tabs>
    </w:pPr>
  </w:style>
  <w:style w:type="character" w:customStyle="1" w:styleId="HeaderChar">
    <w:name w:val="Header Char"/>
    <w:basedOn w:val="DefaultParagraphFont"/>
    <w:link w:val="Header"/>
    <w:uiPriority w:val="99"/>
    <w:rsid w:val="00B55BD4"/>
    <w:rPr>
      <w:sz w:val="24"/>
      <w:szCs w:val="24"/>
      <w:lang w:val="en-GB"/>
    </w:rPr>
  </w:style>
  <w:style w:type="paragraph" w:styleId="Footer">
    <w:name w:val="footer"/>
    <w:basedOn w:val="Normal"/>
    <w:link w:val="FooterChar"/>
    <w:uiPriority w:val="99"/>
    <w:unhideWhenUsed/>
    <w:rsid w:val="00B55BD4"/>
    <w:pPr>
      <w:tabs>
        <w:tab w:val="center" w:pos="4513"/>
        <w:tab w:val="right" w:pos="9026"/>
      </w:tabs>
    </w:pPr>
  </w:style>
  <w:style w:type="character" w:customStyle="1" w:styleId="FooterChar">
    <w:name w:val="Footer Char"/>
    <w:basedOn w:val="DefaultParagraphFont"/>
    <w:link w:val="Footer"/>
    <w:uiPriority w:val="99"/>
    <w:rsid w:val="00B55BD4"/>
    <w:rPr>
      <w:sz w:val="24"/>
      <w:szCs w:val="24"/>
      <w:lang w:val="en-GB"/>
    </w:rPr>
  </w:style>
  <w:style w:type="paragraph" w:styleId="BalloonText">
    <w:name w:val="Balloon Text"/>
    <w:basedOn w:val="Normal"/>
    <w:link w:val="BalloonTextChar"/>
    <w:uiPriority w:val="99"/>
    <w:semiHidden/>
    <w:unhideWhenUsed/>
    <w:rsid w:val="00B55BD4"/>
    <w:rPr>
      <w:rFonts w:ascii="Tahoma" w:hAnsi="Tahoma" w:cs="Tahoma"/>
      <w:sz w:val="16"/>
      <w:szCs w:val="16"/>
    </w:rPr>
  </w:style>
  <w:style w:type="character" w:customStyle="1" w:styleId="BalloonTextChar">
    <w:name w:val="Balloon Text Char"/>
    <w:basedOn w:val="DefaultParagraphFont"/>
    <w:link w:val="BalloonText"/>
    <w:uiPriority w:val="99"/>
    <w:semiHidden/>
    <w:rsid w:val="00B55BD4"/>
    <w:rPr>
      <w:rFonts w:ascii="Tahoma" w:hAnsi="Tahoma" w:cs="Tahoma"/>
      <w:sz w:val="16"/>
      <w:szCs w:val="16"/>
      <w:lang w:val="en-GB"/>
    </w:rPr>
  </w:style>
  <w:style w:type="table" w:styleId="TableGrid">
    <w:name w:val="Table Grid"/>
    <w:basedOn w:val="TableNormal"/>
    <w:uiPriority w:val="59"/>
    <w:rsid w:val="00B55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D6DD94-C783-464A-A191-0FB76030076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1AF71BC-79B5-43A2-AA87-9EC5C3C21B22}">
      <dgm:prSet phldrT="[Text]" custT="1"/>
      <dgm:spPr/>
      <dgm:t>
        <a:bodyPr/>
        <a:lstStyle/>
        <a:p>
          <a:r>
            <a:rPr lang="en-GB" sz="1100"/>
            <a:t>Head</a:t>
          </a:r>
        </a:p>
        <a:p>
          <a:endParaRPr lang="en-GB" sz="500"/>
        </a:p>
      </dgm:t>
    </dgm:pt>
    <dgm:pt modelId="{81318CC2-F792-4AAD-8941-198AD4FA65AB}" type="parTrans" cxnId="{EB7A69DC-E632-4F68-985A-FDD6A44381CB}">
      <dgm:prSet/>
      <dgm:spPr/>
      <dgm:t>
        <a:bodyPr/>
        <a:lstStyle/>
        <a:p>
          <a:endParaRPr lang="en-GB"/>
        </a:p>
      </dgm:t>
    </dgm:pt>
    <dgm:pt modelId="{65AFD416-2CB6-4412-9194-C4C5863F8ACC}" type="sibTrans" cxnId="{EB7A69DC-E632-4F68-985A-FDD6A44381CB}">
      <dgm:prSet/>
      <dgm:spPr/>
      <dgm:t>
        <a:bodyPr/>
        <a:lstStyle/>
        <a:p>
          <a:endParaRPr lang="en-GB"/>
        </a:p>
      </dgm:t>
    </dgm:pt>
    <dgm:pt modelId="{38B84E90-AB83-47BD-A1FC-51E22FDE5E75}">
      <dgm:prSet phldrT="[Text]"/>
      <dgm:spPr/>
      <dgm:t>
        <a:bodyPr/>
        <a:lstStyle/>
        <a:p>
          <a:r>
            <a:rPr lang="en-GB"/>
            <a:t>Finance Manager</a:t>
          </a:r>
        </a:p>
        <a:p>
          <a:r>
            <a:rPr lang="en-GB"/>
            <a:t>J</a:t>
          </a:r>
        </a:p>
      </dgm:t>
    </dgm:pt>
    <dgm:pt modelId="{2C5EC0C3-46E9-4938-8ADA-FABC9BFAA3D9}" type="parTrans" cxnId="{063B5D87-99DD-4A79-935F-F2A776056465}">
      <dgm:prSet/>
      <dgm:spPr/>
      <dgm:t>
        <a:bodyPr/>
        <a:lstStyle/>
        <a:p>
          <a:endParaRPr lang="en-GB"/>
        </a:p>
      </dgm:t>
    </dgm:pt>
    <dgm:pt modelId="{C66D2070-3291-47ED-86F9-EAF308AD7E0C}" type="sibTrans" cxnId="{063B5D87-99DD-4A79-935F-F2A776056465}">
      <dgm:prSet/>
      <dgm:spPr/>
      <dgm:t>
        <a:bodyPr/>
        <a:lstStyle/>
        <a:p>
          <a:endParaRPr lang="en-GB"/>
        </a:p>
      </dgm:t>
    </dgm:pt>
    <dgm:pt modelId="{9A4FCF67-43F9-474A-986B-78018A4A73E4}">
      <dgm:prSet/>
      <dgm:spPr/>
      <dgm:t>
        <a:bodyPr/>
        <a:lstStyle/>
        <a:p>
          <a:r>
            <a:rPr lang="en-GB"/>
            <a:t>Finance Officer</a:t>
          </a:r>
        </a:p>
        <a:p>
          <a:r>
            <a:rPr lang="en-GB"/>
            <a:t>E</a:t>
          </a:r>
        </a:p>
      </dgm:t>
    </dgm:pt>
    <dgm:pt modelId="{C1E78240-8324-4DB5-8176-53AF87DB6419}" type="parTrans" cxnId="{E44DBC07-543E-4950-8E68-2960CEFA5158}">
      <dgm:prSet/>
      <dgm:spPr/>
      <dgm:t>
        <a:bodyPr/>
        <a:lstStyle/>
        <a:p>
          <a:endParaRPr lang="en-GB"/>
        </a:p>
      </dgm:t>
    </dgm:pt>
    <dgm:pt modelId="{798B9C7B-9125-4229-AA2C-1124262B7CEA}" type="sibTrans" cxnId="{E44DBC07-543E-4950-8E68-2960CEFA5158}">
      <dgm:prSet/>
      <dgm:spPr/>
      <dgm:t>
        <a:bodyPr/>
        <a:lstStyle/>
        <a:p>
          <a:endParaRPr lang="en-GB"/>
        </a:p>
      </dgm:t>
    </dgm:pt>
    <dgm:pt modelId="{64D90EE9-3474-4B68-92B6-1B1C8BD4C864}" type="pres">
      <dgm:prSet presAssocID="{0CD6DD94-C783-464A-A191-0FB760300765}" presName="hierChild1" presStyleCnt="0">
        <dgm:presLayoutVars>
          <dgm:orgChart val="1"/>
          <dgm:chPref val="1"/>
          <dgm:dir/>
          <dgm:animOne val="branch"/>
          <dgm:animLvl val="lvl"/>
          <dgm:resizeHandles/>
        </dgm:presLayoutVars>
      </dgm:prSet>
      <dgm:spPr/>
      <dgm:t>
        <a:bodyPr/>
        <a:lstStyle/>
        <a:p>
          <a:endParaRPr lang="en-GB"/>
        </a:p>
      </dgm:t>
    </dgm:pt>
    <dgm:pt modelId="{EC2881BA-C833-4B7E-B289-1A13A1A4310F}" type="pres">
      <dgm:prSet presAssocID="{51AF71BC-79B5-43A2-AA87-9EC5C3C21B22}" presName="hierRoot1" presStyleCnt="0">
        <dgm:presLayoutVars>
          <dgm:hierBranch val="init"/>
        </dgm:presLayoutVars>
      </dgm:prSet>
      <dgm:spPr/>
    </dgm:pt>
    <dgm:pt modelId="{44650099-878A-4063-B710-352AB4A3C4DE}" type="pres">
      <dgm:prSet presAssocID="{51AF71BC-79B5-43A2-AA87-9EC5C3C21B22}" presName="rootComposite1" presStyleCnt="0"/>
      <dgm:spPr/>
    </dgm:pt>
    <dgm:pt modelId="{C31DA408-75F2-4771-A10F-3DEEF312A711}" type="pres">
      <dgm:prSet presAssocID="{51AF71BC-79B5-43A2-AA87-9EC5C3C21B22}" presName="rootText1" presStyleLbl="node0" presStyleIdx="0" presStyleCnt="1" custScaleY="77758">
        <dgm:presLayoutVars>
          <dgm:chPref val="3"/>
        </dgm:presLayoutVars>
      </dgm:prSet>
      <dgm:spPr/>
      <dgm:t>
        <a:bodyPr/>
        <a:lstStyle/>
        <a:p>
          <a:endParaRPr lang="en-GB"/>
        </a:p>
      </dgm:t>
    </dgm:pt>
    <dgm:pt modelId="{2E7D03A5-FCD9-4442-9D02-7725B38EADB7}" type="pres">
      <dgm:prSet presAssocID="{51AF71BC-79B5-43A2-AA87-9EC5C3C21B22}" presName="rootConnector1" presStyleLbl="node1" presStyleIdx="0" presStyleCnt="0"/>
      <dgm:spPr/>
      <dgm:t>
        <a:bodyPr/>
        <a:lstStyle/>
        <a:p>
          <a:endParaRPr lang="en-GB"/>
        </a:p>
      </dgm:t>
    </dgm:pt>
    <dgm:pt modelId="{9C45BDCC-B4DD-4872-B043-DA7DDF356605}" type="pres">
      <dgm:prSet presAssocID="{51AF71BC-79B5-43A2-AA87-9EC5C3C21B22}" presName="hierChild2" presStyleCnt="0"/>
      <dgm:spPr/>
    </dgm:pt>
    <dgm:pt modelId="{71D2D0F3-0B86-42BE-9B18-90DDAEAB7060}" type="pres">
      <dgm:prSet presAssocID="{2C5EC0C3-46E9-4938-8ADA-FABC9BFAA3D9}" presName="Name37" presStyleLbl="parChTrans1D2" presStyleIdx="0" presStyleCnt="1"/>
      <dgm:spPr/>
      <dgm:t>
        <a:bodyPr/>
        <a:lstStyle/>
        <a:p>
          <a:endParaRPr lang="en-GB"/>
        </a:p>
      </dgm:t>
    </dgm:pt>
    <dgm:pt modelId="{8082FD28-61B3-4EFB-A2E2-6E7C1F3AD264}" type="pres">
      <dgm:prSet presAssocID="{38B84E90-AB83-47BD-A1FC-51E22FDE5E75}" presName="hierRoot2" presStyleCnt="0">
        <dgm:presLayoutVars>
          <dgm:hierBranch/>
        </dgm:presLayoutVars>
      </dgm:prSet>
      <dgm:spPr/>
    </dgm:pt>
    <dgm:pt modelId="{F900F4AF-9F48-447B-9CA3-FA28ACBC2D97}" type="pres">
      <dgm:prSet presAssocID="{38B84E90-AB83-47BD-A1FC-51E22FDE5E75}" presName="rootComposite" presStyleCnt="0"/>
      <dgm:spPr/>
    </dgm:pt>
    <dgm:pt modelId="{04E79B31-DDF9-49AE-AADF-7BF3CA01849E}" type="pres">
      <dgm:prSet presAssocID="{38B84E90-AB83-47BD-A1FC-51E22FDE5E75}" presName="rootText" presStyleLbl="node2" presStyleIdx="0" presStyleCnt="1" custScaleY="82961">
        <dgm:presLayoutVars>
          <dgm:chPref val="3"/>
        </dgm:presLayoutVars>
      </dgm:prSet>
      <dgm:spPr/>
      <dgm:t>
        <a:bodyPr/>
        <a:lstStyle/>
        <a:p>
          <a:endParaRPr lang="en-GB"/>
        </a:p>
      </dgm:t>
    </dgm:pt>
    <dgm:pt modelId="{55F3C939-ECB9-4960-8563-93C8AAB9654C}" type="pres">
      <dgm:prSet presAssocID="{38B84E90-AB83-47BD-A1FC-51E22FDE5E75}" presName="rootConnector" presStyleLbl="node2" presStyleIdx="0" presStyleCnt="1"/>
      <dgm:spPr/>
      <dgm:t>
        <a:bodyPr/>
        <a:lstStyle/>
        <a:p>
          <a:endParaRPr lang="en-GB"/>
        </a:p>
      </dgm:t>
    </dgm:pt>
    <dgm:pt modelId="{CFF25F61-25A7-45D9-88B7-E12C186AADC0}" type="pres">
      <dgm:prSet presAssocID="{38B84E90-AB83-47BD-A1FC-51E22FDE5E75}" presName="hierChild4" presStyleCnt="0"/>
      <dgm:spPr/>
    </dgm:pt>
    <dgm:pt modelId="{24296324-B185-48F9-97DD-4E1F9E5E0A17}" type="pres">
      <dgm:prSet presAssocID="{C1E78240-8324-4DB5-8176-53AF87DB6419}" presName="Name35" presStyleLbl="parChTrans1D3" presStyleIdx="0" presStyleCnt="1"/>
      <dgm:spPr/>
      <dgm:t>
        <a:bodyPr/>
        <a:lstStyle/>
        <a:p>
          <a:endParaRPr lang="en-GB"/>
        </a:p>
      </dgm:t>
    </dgm:pt>
    <dgm:pt modelId="{481B28B1-BF0B-47AA-952C-7AF50D0E31B6}" type="pres">
      <dgm:prSet presAssocID="{9A4FCF67-43F9-474A-986B-78018A4A73E4}" presName="hierRoot2" presStyleCnt="0">
        <dgm:presLayoutVars>
          <dgm:hierBranch val="init"/>
        </dgm:presLayoutVars>
      </dgm:prSet>
      <dgm:spPr/>
    </dgm:pt>
    <dgm:pt modelId="{EF16492B-95EA-4EAF-9002-375D986B032E}" type="pres">
      <dgm:prSet presAssocID="{9A4FCF67-43F9-474A-986B-78018A4A73E4}" presName="rootComposite" presStyleCnt="0"/>
      <dgm:spPr/>
    </dgm:pt>
    <dgm:pt modelId="{2D88B7A1-1434-470D-8F76-B9DEE06C13D5}" type="pres">
      <dgm:prSet presAssocID="{9A4FCF67-43F9-474A-986B-78018A4A73E4}" presName="rootText" presStyleLbl="node3" presStyleIdx="0" presStyleCnt="1">
        <dgm:presLayoutVars>
          <dgm:chPref val="3"/>
        </dgm:presLayoutVars>
      </dgm:prSet>
      <dgm:spPr/>
      <dgm:t>
        <a:bodyPr/>
        <a:lstStyle/>
        <a:p>
          <a:endParaRPr lang="en-GB"/>
        </a:p>
      </dgm:t>
    </dgm:pt>
    <dgm:pt modelId="{597B82EA-B2C3-4873-827E-A73039674BBF}" type="pres">
      <dgm:prSet presAssocID="{9A4FCF67-43F9-474A-986B-78018A4A73E4}" presName="rootConnector" presStyleLbl="node3" presStyleIdx="0" presStyleCnt="1"/>
      <dgm:spPr/>
      <dgm:t>
        <a:bodyPr/>
        <a:lstStyle/>
        <a:p>
          <a:endParaRPr lang="en-GB"/>
        </a:p>
      </dgm:t>
    </dgm:pt>
    <dgm:pt modelId="{7A4CD7B2-DE6C-46A1-9703-3A51757FFA48}" type="pres">
      <dgm:prSet presAssocID="{9A4FCF67-43F9-474A-986B-78018A4A73E4}" presName="hierChild4" presStyleCnt="0"/>
      <dgm:spPr/>
    </dgm:pt>
    <dgm:pt modelId="{B764E772-4F4F-465D-8E5E-7CE0C79C2F86}" type="pres">
      <dgm:prSet presAssocID="{9A4FCF67-43F9-474A-986B-78018A4A73E4}" presName="hierChild5" presStyleCnt="0"/>
      <dgm:spPr/>
    </dgm:pt>
    <dgm:pt modelId="{43E06EAF-0C00-483C-BFD3-4A408B71A469}" type="pres">
      <dgm:prSet presAssocID="{38B84E90-AB83-47BD-A1FC-51E22FDE5E75}" presName="hierChild5" presStyleCnt="0"/>
      <dgm:spPr/>
    </dgm:pt>
    <dgm:pt modelId="{17A41A3B-DC11-4598-A3A3-708E4830CF7A}" type="pres">
      <dgm:prSet presAssocID="{51AF71BC-79B5-43A2-AA87-9EC5C3C21B22}" presName="hierChild3" presStyleCnt="0"/>
      <dgm:spPr/>
    </dgm:pt>
  </dgm:ptLst>
  <dgm:cxnLst>
    <dgm:cxn modelId="{53057EFF-D6C6-4B9D-B3E9-02481ED43B7C}" type="presOf" srcId="{2C5EC0C3-46E9-4938-8ADA-FABC9BFAA3D9}" destId="{71D2D0F3-0B86-42BE-9B18-90DDAEAB7060}" srcOrd="0" destOrd="0" presId="urn:microsoft.com/office/officeart/2005/8/layout/orgChart1"/>
    <dgm:cxn modelId="{E44DBC07-543E-4950-8E68-2960CEFA5158}" srcId="{38B84E90-AB83-47BD-A1FC-51E22FDE5E75}" destId="{9A4FCF67-43F9-474A-986B-78018A4A73E4}" srcOrd="0" destOrd="0" parTransId="{C1E78240-8324-4DB5-8176-53AF87DB6419}" sibTransId="{798B9C7B-9125-4229-AA2C-1124262B7CEA}"/>
    <dgm:cxn modelId="{063B5D87-99DD-4A79-935F-F2A776056465}" srcId="{51AF71BC-79B5-43A2-AA87-9EC5C3C21B22}" destId="{38B84E90-AB83-47BD-A1FC-51E22FDE5E75}" srcOrd="0" destOrd="0" parTransId="{2C5EC0C3-46E9-4938-8ADA-FABC9BFAA3D9}" sibTransId="{C66D2070-3291-47ED-86F9-EAF308AD7E0C}"/>
    <dgm:cxn modelId="{2E11978D-D49C-45CB-A268-1F392E5FB8AF}" type="presOf" srcId="{0CD6DD94-C783-464A-A191-0FB760300765}" destId="{64D90EE9-3474-4B68-92B6-1B1C8BD4C864}" srcOrd="0" destOrd="0" presId="urn:microsoft.com/office/officeart/2005/8/layout/orgChart1"/>
    <dgm:cxn modelId="{1E0C047F-3BC0-4E05-9D2B-530D5A9A2718}" type="presOf" srcId="{38B84E90-AB83-47BD-A1FC-51E22FDE5E75}" destId="{04E79B31-DDF9-49AE-AADF-7BF3CA01849E}" srcOrd="0" destOrd="0" presId="urn:microsoft.com/office/officeart/2005/8/layout/orgChart1"/>
    <dgm:cxn modelId="{9C7D10EF-CA89-4C81-A971-88401F0CD4E1}" type="presOf" srcId="{51AF71BC-79B5-43A2-AA87-9EC5C3C21B22}" destId="{2E7D03A5-FCD9-4442-9D02-7725B38EADB7}" srcOrd="1" destOrd="0" presId="urn:microsoft.com/office/officeart/2005/8/layout/orgChart1"/>
    <dgm:cxn modelId="{745A96F7-F6D9-4C21-9BC6-67D651BB7F24}" type="presOf" srcId="{9A4FCF67-43F9-474A-986B-78018A4A73E4}" destId="{597B82EA-B2C3-4873-827E-A73039674BBF}" srcOrd="1" destOrd="0" presId="urn:microsoft.com/office/officeart/2005/8/layout/orgChart1"/>
    <dgm:cxn modelId="{A2A2AC1F-7F9A-4AD7-879F-AA111F0FF403}" type="presOf" srcId="{38B84E90-AB83-47BD-A1FC-51E22FDE5E75}" destId="{55F3C939-ECB9-4960-8563-93C8AAB9654C}" srcOrd="1" destOrd="0" presId="urn:microsoft.com/office/officeart/2005/8/layout/orgChart1"/>
    <dgm:cxn modelId="{6942E520-276B-4ABF-A8C8-4E5798801829}" type="presOf" srcId="{9A4FCF67-43F9-474A-986B-78018A4A73E4}" destId="{2D88B7A1-1434-470D-8F76-B9DEE06C13D5}" srcOrd="0" destOrd="0" presId="urn:microsoft.com/office/officeart/2005/8/layout/orgChart1"/>
    <dgm:cxn modelId="{EB7A69DC-E632-4F68-985A-FDD6A44381CB}" srcId="{0CD6DD94-C783-464A-A191-0FB760300765}" destId="{51AF71BC-79B5-43A2-AA87-9EC5C3C21B22}" srcOrd="0" destOrd="0" parTransId="{81318CC2-F792-4AAD-8941-198AD4FA65AB}" sibTransId="{65AFD416-2CB6-4412-9194-C4C5863F8ACC}"/>
    <dgm:cxn modelId="{D2C59ACE-AA10-4738-9B0B-515E3DA9A3B9}" type="presOf" srcId="{51AF71BC-79B5-43A2-AA87-9EC5C3C21B22}" destId="{C31DA408-75F2-4771-A10F-3DEEF312A711}" srcOrd="0" destOrd="0" presId="urn:microsoft.com/office/officeart/2005/8/layout/orgChart1"/>
    <dgm:cxn modelId="{159F1657-DDEC-4191-AD71-E417D4644CA1}" type="presOf" srcId="{C1E78240-8324-4DB5-8176-53AF87DB6419}" destId="{24296324-B185-48F9-97DD-4E1F9E5E0A17}" srcOrd="0" destOrd="0" presId="urn:microsoft.com/office/officeart/2005/8/layout/orgChart1"/>
    <dgm:cxn modelId="{10196860-BDA9-4B4E-9684-74049F83252E}" type="presParOf" srcId="{64D90EE9-3474-4B68-92B6-1B1C8BD4C864}" destId="{EC2881BA-C833-4B7E-B289-1A13A1A4310F}" srcOrd="0" destOrd="0" presId="urn:microsoft.com/office/officeart/2005/8/layout/orgChart1"/>
    <dgm:cxn modelId="{C2659A5D-D9D9-40EA-8C98-5309722A2842}" type="presParOf" srcId="{EC2881BA-C833-4B7E-B289-1A13A1A4310F}" destId="{44650099-878A-4063-B710-352AB4A3C4DE}" srcOrd="0" destOrd="0" presId="urn:microsoft.com/office/officeart/2005/8/layout/orgChart1"/>
    <dgm:cxn modelId="{14B64CBB-CE10-4076-853B-7AFC4F957787}" type="presParOf" srcId="{44650099-878A-4063-B710-352AB4A3C4DE}" destId="{C31DA408-75F2-4771-A10F-3DEEF312A711}" srcOrd="0" destOrd="0" presId="urn:microsoft.com/office/officeart/2005/8/layout/orgChart1"/>
    <dgm:cxn modelId="{3D232A74-8262-4F52-8242-36A49C6DDEBE}" type="presParOf" srcId="{44650099-878A-4063-B710-352AB4A3C4DE}" destId="{2E7D03A5-FCD9-4442-9D02-7725B38EADB7}" srcOrd="1" destOrd="0" presId="urn:microsoft.com/office/officeart/2005/8/layout/orgChart1"/>
    <dgm:cxn modelId="{6DE08A79-5163-4C3C-98F9-951D61465718}" type="presParOf" srcId="{EC2881BA-C833-4B7E-B289-1A13A1A4310F}" destId="{9C45BDCC-B4DD-4872-B043-DA7DDF356605}" srcOrd="1" destOrd="0" presId="urn:microsoft.com/office/officeart/2005/8/layout/orgChart1"/>
    <dgm:cxn modelId="{A7439B56-0F8D-4556-924B-EA770ACA24A4}" type="presParOf" srcId="{9C45BDCC-B4DD-4872-B043-DA7DDF356605}" destId="{71D2D0F3-0B86-42BE-9B18-90DDAEAB7060}" srcOrd="0" destOrd="0" presId="urn:microsoft.com/office/officeart/2005/8/layout/orgChart1"/>
    <dgm:cxn modelId="{1882FF08-6529-4577-919F-6E4B62ABBE7F}" type="presParOf" srcId="{9C45BDCC-B4DD-4872-B043-DA7DDF356605}" destId="{8082FD28-61B3-4EFB-A2E2-6E7C1F3AD264}" srcOrd="1" destOrd="0" presId="urn:microsoft.com/office/officeart/2005/8/layout/orgChart1"/>
    <dgm:cxn modelId="{23ADAD85-BA0A-4228-A61B-57CE1AC62E94}" type="presParOf" srcId="{8082FD28-61B3-4EFB-A2E2-6E7C1F3AD264}" destId="{F900F4AF-9F48-447B-9CA3-FA28ACBC2D97}" srcOrd="0" destOrd="0" presId="urn:microsoft.com/office/officeart/2005/8/layout/orgChart1"/>
    <dgm:cxn modelId="{8E5C31C5-F289-42BE-B564-D01BF39159A7}" type="presParOf" srcId="{F900F4AF-9F48-447B-9CA3-FA28ACBC2D97}" destId="{04E79B31-DDF9-49AE-AADF-7BF3CA01849E}" srcOrd="0" destOrd="0" presId="urn:microsoft.com/office/officeart/2005/8/layout/orgChart1"/>
    <dgm:cxn modelId="{2459B912-58E5-42D8-9920-E7B426ED0044}" type="presParOf" srcId="{F900F4AF-9F48-447B-9CA3-FA28ACBC2D97}" destId="{55F3C939-ECB9-4960-8563-93C8AAB9654C}" srcOrd="1" destOrd="0" presId="urn:microsoft.com/office/officeart/2005/8/layout/orgChart1"/>
    <dgm:cxn modelId="{C399CFD4-8021-4BE2-9186-1BE74808C112}" type="presParOf" srcId="{8082FD28-61B3-4EFB-A2E2-6E7C1F3AD264}" destId="{CFF25F61-25A7-45D9-88B7-E12C186AADC0}" srcOrd="1" destOrd="0" presId="urn:microsoft.com/office/officeart/2005/8/layout/orgChart1"/>
    <dgm:cxn modelId="{E7D8FA55-3C31-4BA2-986E-A955B3235EAF}" type="presParOf" srcId="{CFF25F61-25A7-45D9-88B7-E12C186AADC0}" destId="{24296324-B185-48F9-97DD-4E1F9E5E0A17}" srcOrd="0" destOrd="0" presId="urn:microsoft.com/office/officeart/2005/8/layout/orgChart1"/>
    <dgm:cxn modelId="{33F42DDD-D699-43D4-A195-AFEA3B7657B1}" type="presParOf" srcId="{CFF25F61-25A7-45D9-88B7-E12C186AADC0}" destId="{481B28B1-BF0B-47AA-952C-7AF50D0E31B6}" srcOrd="1" destOrd="0" presId="urn:microsoft.com/office/officeart/2005/8/layout/orgChart1"/>
    <dgm:cxn modelId="{FDB6BC73-8EAF-4D1F-BC62-773D52737606}" type="presParOf" srcId="{481B28B1-BF0B-47AA-952C-7AF50D0E31B6}" destId="{EF16492B-95EA-4EAF-9002-375D986B032E}" srcOrd="0" destOrd="0" presId="urn:microsoft.com/office/officeart/2005/8/layout/orgChart1"/>
    <dgm:cxn modelId="{647BF1E4-07E1-48D5-B1AA-21B8CA758652}" type="presParOf" srcId="{EF16492B-95EA-4EAF-9002-375D986B032E}" destId="{2D88B7A1-1434-470D-8F76-B9DEE06C13D5}" srcOrd="0" destOrd="0" presId="urn:microsoft.com/office/officeart/2005/8/layout/orgChart1"/>
    <dgm:cxn modelId="{13C44B8A-7D1E-4BDB-83C7-1DC23096B71E}" type="presParOf" srcId="{EF16492B-95EA-4EAF-9002-375D986B032E}" destId="{597B82EA-B2C3-4873-827E-A73039674BBF}" srcOrd="1" destOrd="0" presId="urn:microsoft.com/office/officeart/2005/8/layout/orgChart1"/>
    <dgm:cxn modelId="{DDBEDA30-E8B4-404C-B342-3D62AC819834}" type="presParOf" srcId="{481B28B1-BF0B-47AA-952C-7AF50D0E31B6}" destId="{7A4CD7B2-DE6C-46A1-9703-3A51757FFA48}" srcOrd="1" destOrd="0" presId="urn:microsoft.com/office/officeart/2005/8/layout/orgChart1"/>
    <dgm:cxn modelId="{B972A6B6-5349-4374-A77B-47B63A57F5E6}" type="presParOf" srcId="{481B28B1-BF0B-47AA-952C-7AF50D0E31B6}" destId="{B764E772-4F4F-465D-8E5E-7CE0C79C2F86}" srcOrd="2" destOrd="0" presId="urn:microsoft.com/office/officeart/2005/8/layout/orgChart1"/>
    <dgm:cxn modelId="{9E137A2F-C918-4F0C-B1AE-E8F348302A8D}" type="presParOf" srcId="{8082FD28-61B3-4EFB-A2E2-6E7C1F3AD264}" destId="{43E06EAF-0C00-483C-BFD3-4A408B71A469}" srcOrd="2" destOrd="0" presId="urn:microsoft.com/office/officeart/2005/8/layout/orgChart1"/>
    <dgm:cxn modelId="{01CCB6E9-389D-48E1-A1B6-BD5D9822C597}" type="presParOf" srcId="{EC2881BA-C833-4B7E-B289-1A13A1A4310F}" destId="{17A41A3B-DC11-4598-A3A3-708E4830CF7A}"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296324-B185-48F9-97DD-4E1F9E5E0A17}">
      <dsp:nvSpPr>
        <dsp:cNvPr id="0" name=""/>
        <dsp:cNvSpPr/>
      </dsp:nvSpPr>
      <dsp:spPr>
        <a:xfrm>
          <a:off x="2697480" y="954823"/>
          <a:ext cx="91440" cy="197602"/>
        </a:xfrm>
        <a:custGeom>
          <a:avLst/>
          <a:gdLst/>
          <a:ahLst/>
          <a:cxnLst/>
          <a:rect l="0" t="0" r="0" b="0"/>
          <a:pathLst>
            <a:path>
              <a:moveTo>
                <a:pt x="45720" y="0"/>
              </a:moveTo>
              <a:lnTo>
                <a:pt x="45720" y="1976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D2D0F3-0B86-42BE-9B18-90DDAEAB7060}">
      <dsp:nvSpPr>
        <dsp:cNvPr id="0" name=""/>
        <dsp:cNvSpPr/>
      </dsp:nvSpPr>
      <dsp:spPr>
        <a:xfrm>
          <a:off x="2697480" y="366903"/>
          <a:ext cx="91440" cy="197602"/>
        </a:xfrm>
        <a:custGeom>
          <a:avLst/>
          <a:gdLst/>
          <a:ahLst/>
          <a:cxnLst/>
          <a:rect l="0" t="0" r="0" b="0"/>
          <a:pathLst>
            <a:path>
              <a:moveTo>
                <a:pt x="45720" y="0"/>
              </a:moveTo>
              <a:lnTo>
                <a:pt x="45720" y="1976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1DA408-75F2-4771-A10F-3DEEF312A711}">
      <dsp:nvSpPr>
        <dsp:cNvPr id="0" name=""/>
        <dsp:cNvSpPr/>
      </dsp:nvSpPr>
      <dsp:spPr>
        <a:xfrm>
          <a:off x="2272717" y="1065"/>
          <a:ext cx="940965" cy="3658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Head</a:t>
          </a:r>
        </a:p>
        <a:p>
          <a:pPr lvl="0" algn="ctr" defTabSz="488950">
            <a:lnSpc>
              <a:spcPct val="90000"/>
            </a:lnSpc>
            <a:spcBef>
              <a:spcPct val="0"/>
            </a:spcBef>
            <a:spcAft>
              <a:spcPct val="35000"/>
            </a:spcAft>
          </a:pPr>
          <a:endParaRPr lang="en-GB" sz="500" kern="1200"/>
        </a:p>
      </dsp:txBody>
      <dsp:txXfrm>
        <a:off x="2272717" y="1065"/>
        <a:ext cx="940965" cy="365838"/>
      </dsp:txXfrm>
    </dsp:sp>
    <dsp:sp modelId="{04E79B31-DDF9-49AE-AADF-7BF3CA01849E}">
      <dsp:nvSpPr>
        <dsp:cNvPr id="0" name=""/>
        <dsp:cNvSpPr/>
      </dsp:nvSpPr>
      <dsp:spPr>
        <a:xfrm>
          <a:off x="2272717" y="564505"/>
          <a:ext cx="940965" cy="3903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Finance Manager</a:t>
          </a:r>
        </a:p>
        <a:p>
          <a:pPr lvl="0" algn="ctr" defTabSz="444500">
            <a:lnSpc>
              <a:spcPct val="90000"/>
            </a:lnSpc>
            <a:spcBef>
              <a:spcPct val="0"/>
            </a:spcBef>
            <a:spcAft>
              <a:spcPct val="35000"/>
            </a:spcAft>
          </a:pPr>
          <a:r>
            <a:rPr lang="en-GB" sz="1000" kern="1200"/>
            <a:t>J</a:t>
          </a:r>
        </a:p>
      </dsp:txBody>
      <dsp:txXfrm>
        <a:off x="2272717" y="564505"/>
        <a:ext cx="940965" cy="390317"/>
      </dsp:txXfrm>
    </dsp:sp>
    <dsp:sp modelId="{2D88B7A1-1434-470D-8F76-B9DEE06C13D5}">
      <dsp:nvSpPr>
        <dsp:cNvPr id="0" name=""/>
        <dsp:cNvSpPr/>
      </dsp:nvSpPr>
      <dsp:spPr>
        <a:xfrm>
          <a:off x="2272717" y="1152426"/>
          <a:ext cx="940965" cy="4704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Finance Officer</a:t>
          </a:r>
        </a:p>
        <a:p>
          <a:pPr lvl="0" algn="ctr" defTabSz="444500">
            <a:lnSpc>
              <a:spcPct val="90000"/>
            </a:lnSpc>
            <a:spcBef>
              <a:spcPct val="0"/>
            </a:spcBef>
            <a:spcAft>
              <a:spcPct val="35000"/>
            </a:spcAft>
          </a:pPr>
          <a:r>
            <a:rPr lang="en-GB" sz="1000" kern="1200"/>
            <a:t>E</a:t>
          </a:r>
        </a:p>
      </dsp:txBody>
      <dsp:txXfrm>
        <a:off x="2272717" y="1152426"/>
        <a:ext cx="940965" cy="4704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F0F5D-F340-407C-B82F-1E567581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jmilone</dc:creator>
  <cp:lastModifiedBy>pfry</cp:lastModifiedBy>
  <cp:revision>10</cp:revision>
  <cp:lastPrinted>2019-10-09T16:11:00Z</cp:lastPrinted>
  <dcterms:created xsi:type="dcterms:W3CDTF">2019-10-09T13:55:00Z</dcterms:created>
  <dcterms:modified xsi:type="dcterms:W3CDTF">2019-11-07T13:06:00Z</dcterms:modified>
</cp:coreProperties>
</file>